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body>
    <w:p w:rsidRPr="00C14C24" w:rsidR="00C14C24" w:rsidP="00C14C24" w:rsidRDefault="00C14C24" w14:paraId="7C690AF2" w14:textId="77777777">
      <w:pPr>
        <w:tabs>
          <w:tab w:val="center" w:pos="4153"/>
          <w:tab w:val="right" w:pos="8306"/>
        </w:tabs>
        <w:spacing w:after="0" w:line="240" w:lineRule="auto"/>
        <w:rPr>
          <w:rFonts w:ascii="Arial" w:hAnsi="Arial" w:eastAsia="Times New Roman" w:cs="Times New Roman"/>
          <w:b/>
          <w:sz w:val="36"/>
          <w:szCs w:val="36"/>
          <w:lang w:eastAsia="en-GB"/>
        </w:rPr>
      </w:pPr>
    </w:p>
    <w:p w:rsidR="00C14C24" w:rsidP="00C14C24" w:rsidRDefault="00C14C24" w14:paraId="64D5EC09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Enquiries About Results</w:t>
      </w:r>
    </w:p>
    <w:p w:rsidR="00C14C24" w:rsidP="00C14C24" w:rsidRDefault="000D57A1" w14:paraId="7DCCF480" w14:textId="6DECF9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Fill in section 1 for Priority or non-priority review of marking</w:t>
      </w:r>
      <w:r w:rsidR="00061D38">
        <w:rPr>
          <w:rFonts w:ascii="ArialMT" w:hAnsi="ArialMT" w:cs="ArialMT"/>
        </w:rPr>
        <w:t>, section 2 for c</w:t>
      </w:r>
      <w:r w:rsidR="00C14C24">
        <w:rPr>
          <w:rFonts w:ascii="ArialMT" w:hAnsi="ArialMT" w:cs="ArialMT"/>
        </w:rPr>
        <w:t>opy of s</w:t>
      </w:r>
      <w:r>
        <w:rPr>
          <w:rFonts w:ascii="ArialMT" w:hAnsi="ArialMT" w:cs="ArialMT"/>
        </w:rPr>
        <w:t xml:space="preserve">cript, and </w:t>
      </w:r>
      <w:r w:rsidRPr="000D57A1">
        <w:rPr>
          <w:rFonts w:ascii="ArialMT" w:hAnsi="ArialMT" w:cs="ArialMT"/>
          <w:b/>
        </w:rPr>
        <w:t>both</w:t>
      </w:r>
      <w:r>
        <w:rPr>
          <w:rFonts w:ascii="ArialMT" w:hAnsi="ArialMT" w:cs="ArialMT"/>
        </w:rPr>
        <w:t xml:space="preserve"> sections for Review of marking/Priority review of marking</w:t>
      </w:r>
      <w:r w:rsidR="00C14C24">
        <w:rPr>
          <w:rFonts w:ascii="ArialMT" w:hAnsi="ArialMT" w:cs="ArialMT"/>
        </w:rPr>
        <w:t xml:space="preserve"> </w:t>
      </w:r>
      <w:r w:rsidRPr="00BE4D6F" w:rsidR="00C14C24">
        <w:rPr>
          <w:rFonts w:ascii="ArialMT" w:hAnsi="ArialMT" w:cs="ArialMT"/>
          <w:u w:val="single"/>
        </w:rPr>
        <w:t>with</w:t>
      </w:r>
      <w:r w:rsidR="00C14C24">
        <w:rPr>
          <w:rFonts w:ascii="ArialMT" w:hAnsi="ArialMT" w:cs="ArialMT"/>
        </w:rPr>
        <w:t xml:space="preserve"> copy of </w:t>
      </w:r>
      <w:r w:rsidR="00275CCD">
        <w:rPr>
          <w:rFonts w:ascii="ArialMT" w:hAnsi="ArialMT" w:cs="ArialMT"/>
        </w:rPr>
        <w:t xml:space="preserve">reviewed </w:t>
      </w:r>
      <w:r w:rsidR="00C14C24">
        <w:rPr>
          <w:rFonts w:ascii="ArialMT" w:hAnsi="ArialMT" w:cs="ArialMT"/>
        </w:rPr>
        <w:t>script.</w:t>
      </w:r>
    </w:p>
    <w:p w:rsidR="00BE4D6F" w:rsidP="00C14C24" w:rsidRDefault="00BE4D6F" w14:paraId="3ACCCD88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W w:w="0" w:type="auto"/>
        <w:tblInd w:w="7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000" w:firstRow="0" w:lastRow="0" w:firstColumn="0" w:lastColumn="0" w:noHBand="0" w:noVBand="0"/>
      </w:tblPr>
      <w:tblGrid>
        <w:gridCol w:w="10005"/>
      </w:tblGrid>
      <w:tr w:rsidR="00BE4D6F" w:rsidTr="00553CB6" w14:paraId="56B4EDF5" w14:textId="77777777">
        <w:trPr>
          <w:trHeight w:val="10507"/>
        </w:trPr>
        <w:tc>
          <w:tcPr>
            <w:tcW w:w="10005" w:type="dxa"/>
          </w:tcPr>
          <w:p w:rsidRPr="00BE4D6F" w:rsidR="00BE4D6F" w:rsidP="00BE4D6F" w:rsidRDefault="000D57A1" w14:paraId="5DF5BE22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36"/>
                <w:szCs w:val="36"/>
              </w:rPr>
            </w:pPr>
            <w:r>
              <w:rPr>
                <w:rFonts w:ascii="ArialMT" w:hAnsi="ArialMT" w:cs="ArialMT"/>
                <w:sz w:val="36"/>
                <w:szCs w:val="36"/>
              </w:rPr>
              <w:t>Review of marking</w:t>
            </w:r>
          </w:p>
          <w:p w:rsidRPr="00BE4D6F" w:rsidR="00BE4D6F" w:rsidP="00BE4D6F" w:rsidRDefault="00BE4D6F" w14:paraId="378C157D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ArialMT" w:hAnsi="ArialMT" w:cs="ArialMT"/>
                <w:sz w:val="16"/>
                <w:szCs w:val="16"/>
              </w:rPr>
            </w:pPr>
          </w:p>
          <w:p w:rsidR="00BE4D6F" w:rsidP="00BE4D6F" w:rsidRDefault="00BE4D6F" w14:paraId="14212EE9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Candidate Consent Form</w:t>
            </w:r>
          </w:p>
          <w:p w:rsidRPr="00E52C5C" w:rsidR="00BE4D6F" w:rsidP="00BE4D6F" w:rsidRDefault="00BE4D6F" w14:paraId="58115398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-BoldMT" w:hAnsi="Arial-BoldMT" w:cs="Arial-BoldMT"/>
                <w:b/>
                <w:bCs/>
                <w:sz w:val="8"/>
                <w:szCs w:val="8"/>
              </w:rPr>
            </w:pPr>
          </w:p>
          <w:p w:rsidR="00BE4D6F" w:rsidP="00BE4D6F" w:rsidRDefault="00BE4D6F" w14:paraId="2BC0DB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Information for candidates</w:t>
            </w:r>
          </w:p>
          <w:p w:rsidR="00BE4D6F" w:rsidP="00BE4D6F" w:rsidRDefault="00BE4D6F" w14:paraId="20BE96FB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The following information explains what may happen following an enquiry about the result of an</w:t>
            </w:r>
          </w:p>
          <w:p w:rsidR="00BE4D6F" w:rsidP="00BE4D6F" w:rsidRDefault="00BE4D6F" w14:paraId="4AB2E6C9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examination.</w:t>
            </w:r>
          </w:p>
          <w:p w:rsidR="00BE4D6F" w:rsidP="00BE4D6F" w:rsidRDefault="00BE4D6F" w14:paraId="4C4C916C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If you</w:t>
            </w:r>
            <w:r w:rsidR="00E52C5C">
              <w:rPr>
                <w:rFonts w:ascii="ArialMT" w:hAnsi="ArialMT" w:cs="ArialMT"/>
              </w:rPr>
              <w:t>r</w:t>
            </w:r>
            <w:r>
              <w:rPr>
                <w:rFonts w:ascii="ArialMT" w:hAnsi="ArialMT" w:cs="ArialMT"/>
              </w:rPr>
              <w:t xml:space="preserve"> examination centre makes an enquiry about the result of one of your examinations after your</w:t>
            </w:r>
          </w:p>
          <w:p w:rsidR="00BE4D6F" w:rsidP="00BE4D6F" w:rsidRDefault="00BE4D6F" w14:paraId="3073C55C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subject grade has been issued, there are three possible outcomes:</w:t>
            </w:r>
          </w:p>
          <w:p w:rsidRPr="00E52C5C" w:rsidR="00BE4D6F" w:rsidP="00E52C5C" w:rsidRDefault="00BE4D6F" w14:paraId="64672E31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E52C5C">
              <w:rPr>
                <w:rFonts w:ascii="Symbol" w:hAnsi="Symbol" w:cs="Symbol"/>
              </w:rPr>
              <w:t></w:t>
            </w:r>
            <w:r w:rsidRPr="00E52C5C">
              <w:rPr>
                <w:rFonts w:ascii="ArialMT" w:hAnsi="ArialMT" w:cs="ArialMT"/>
              </w:rPr>
              <w:t xml:space="preserve">Your original mark is lowered, so your final grade may be lower than the original grade </w:t>
            </w:r>
            <w:proofErr w:type="gramStart"/>
            <w:r w:rsidRPr="00E52C5C">
              <w:rPr>
                <w:rFonts w:ascii="ArialMT" w:hAnsi="ArialMT" w:cs="ArialMT"/>
              </w:rPr>
              <w:t>you</w:t>
            </w:r>
            <w:proofErr w:type="gramEnd"/>
          </w:p>
          <w:p w:rsidR="00BE4D6F" w:rsidP="00BE4D6F" w:rsidRDefault="00E52C5C" w14:paraId="6563EA7C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             </w:t>
            </w:r>
            <w:r w:rsidR="00BE4D6F">
              <w:rPr>
                <w:rFonts w:ascii="ArialMT" w:hAnsi="ArialMT" w:cs="ArialMT"/>
              </w:rPr>
              <w:t>received.</w:t>
            </w:r>
          </w:p>
          <w:p w:rsidRPr="00E52C5C" w:rsidR="00BE4D6F" w:rsidP="00E52C5C" w:rsidRDefault="00BE4D6F" w14:paraId="45278B56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E52C5C">
              <w:rPr>
                <w:rFonts w:ascii="Symbol" w:hAnsi="Symbol" w:cs="Symbol"/>
              </w:rPr>
              <w:t></w:t>
            </w:r>
            <w:r w:rsidRPr="00E52C5C">
              <w:rPr>
                <w:rFonts w:ascii="ArialMT" w:hAnsi="ArialMT" w:cs="ArialMT"/>
              </w:rPr>
              <w:t>Your original mark is confirmed as correct, and there is no change to your grade.</w:t>
            </w:r>
          </w:p>
          <w:p w:rsidRPr="00E52C5C" w:rsidR="00BE4D6F" w:rsidP="00E52C5C" w:rsidRDefault="00E52C5C" w14:paraId="1919387D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</w:t>
            </w:r>
            <w:r w:rsidRPr="00E52C5C" w:rsidR="00BE4D6F">
              <w:rPr>
                <w:rFonts w:ascii="ArialMT" w:hAnsi="ArialMT" w:cs="ArialMT"/>
              </w:rPr>
              <w:t xml:space="preserve">Your original mark is raised, so your final grade may be higher than the original grade </w:t>
            </w:r>
            <w:proofErr w:type="gramStart"/>
            <w:r w:rsidRPr="00E52C5C" w:rsidR="00BE4D6F">
              <w:rPr>
                <w:rFonts w:ascii="ArialMT" w:hAnsi="ArialMT" w:cs="ArialMT"/>
              </w:rPr>
              <w:t>you</w:t>
            </w:r>
            <w:proofErr w:type="gramEnd"/>
          </w:p>
          <w:p w:rsidR="00BE4D6F" w:rsidP="00BE4D6F" w:rsidRDefault="00E52C5C" w14:paraId="7798C981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             </w:t>
            </w:r>
            <w:r w:rsidR="00BE4D6F">
              <w:rPr>
                <w:rFonts w:ascii="ArialMT" w:hAnsi="ArialMT" w:cs="ArialMT"/>
              </w:rPr>
              <w:t>received.</w:t>
            </w:r>
          </w:p>
          <w:p w:rsidR="00BE4D6F" w:rsidP="00BE4D6F" w:rsidRDefault="00BE4D6F" w14:paraId="3B775F9C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proofErr w:type="gramStart"/>
            <w:r>
              <w:rPr>
                <w:rFonts w:ascii="ArialMT" w:hAnsi="ArialMT" w:cs="ArialMT"/>
              </w:rPr>
              <w:t>In order to</w:t>
            </w:r>
            <w:proofErr w:type="gramEnd"/>
            <w:r>
              <w:rPr>
                <w:rFonts w:ascii="ArialMT" w:hAnsi="ArialMT" w:cs="ArialMT"/>
              </w:rPr>
              <w:t xml:space="preserve"> proceed with the enquiry about results, you must sign the form below. This tells the</w:t>
            </w:r>
          </w:p>
          <w:p w:rsidR="00BE4D6F" w:rsidP="00BE4D6F" w:rsidRDefault="00BE4D6F" w14:paraId="6D9BC65A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head of centre that you have understood what the outcome might be, and that you give your</w:t>
            </w:r>
          </w:p>
          <w:p w:rsidR="00BE4D6F" w:rsidP="00BE4D6F" w:rsidRDefault="00BE4D6F" w14:paraId="0C154D01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consent to the enquiry about results being made.</w:t>
            </w:r>
          </w:p>
          <w:p w:rsidR="00E52C5C" w:rsidP="00BE4D6F" w:rsidRDefault="00E52C5C" w14:paraId="2837DED4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-BoldMT" w:hAnsi="Arial-BoldMT" w:cs="Arial-BoldMT"/>
                <w:b/>
                <w:bCs/>
              </w:rPr>
            </w:pPr>
          </w:p>
          <w:p w:rsidRPr="00E52C5C" w:rsidR="00E52C5C" w:rsidP="00BE4D6F" w:rsidRDefault="00E52C5C" w14:paraId="026C3F17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6240"/>
            </w:tblGrid>
            <w:tr w:rsidR="00E52C5C" w:rsidTr="00E52C5C" w14:paraId="7EA2A344" w14:textId="77777777">
              <w:tc>
                <w:tcPr>
                  <w:tcW w:w="3539" w:type="dxa"/>
                </w:tcPr>
                <w:p w:rsidR="00E52C5C" w:rsidP="00E52C5C" w:rsidRDefault="00E52C5C" w14:paraId="0DBD0131" w14:textId="77777777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</w:rPr>
                    <w:t>Candidate Number</w:t>
                  </w:r>
                </w:p>
              </w:tc>
              <w:tc>
                <w:tcPr>
                  <w:tcW w:w="6240" w:type="dxa"/>
                </w:tcPr>
                <w:p w:rsidR="00E52C5C" w:rsidP="00E52C5C" w:rsidRDefault="00E52C5C" w14:paraId="26E3723F" w14:textId="77777777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</w:rPr>
                    <w:t>Candidate Name</w:t>
                  </w:r>
                  <w:r w:rsidR="00553CB6">
                    <w:rPr>
                      <w:rFonts w:ascii="Arial-BoldMT" w:hAnsi="Arial-BoldMT" w:cs="Arial-BoldMT"/>
                      <w:b/>
                      <w:bCs/>
                    </w:rPr>
                    <w:t xml:space="preserve">   </w:t>
                  </w:r>
                  <w:proofErr w:type="gramStart"/>
                  <w:r w:rsidR="00553CB6">
                    <w:rPr>
                      <w:rFonts w:ascii="Arial-BoldMT" w:hAnsi="Arial-BoldMT" w:cs="Arial-BoldMT"/>
                      <w:b/>
                      <w:bCs/>
                    </w:rPr>
                    <w:t xml:space="preserve">   (</w:t>
                  </w:r>
                  <w:proofErr w:type="gramEnd"/>
                  <w:r w:rsidR="00553CB6">
                    <w:rPr>
                      <w:rFonts w:ascii="Arial-BoldMT" w:hAnsi="Arial-BoldMT" w:cs="Arial-BoldMT"/>
                      <w:b/>
                      <w:bCs/>
                    </w:rPr>
                    <w:t>Please print)</w:t>
                  </w:r>
                </w:p>
              </w:tc>
            </w:tr>
            <w:tr w:rsidR="00E52C5C" w:rsidTr="00E52C5C" w14:paraId="44031577" w14:textId="77777777">
              <w:tc>
                <w:tcPr>
                  <w:tcW w:w="3539" w:type="dxa"/>
                </w:tcPr>
                <w:p w:rsidR="00E52C5C" w:rsidP="00E52C5C" w:rsidRDefault="00E52C5C" w14:paraId="405E5360" w14:textId="77777777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</w:rPr>
                  </w:pPr>
                </w:p>
                <w:p w:rsidR="00E52C5C" w:rsidP="00E52C5C" w:rsidRDefault="00E52C5C" w14:paraId="7DB16476" w14:textId="77777777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</w:rPr>
                  </w:pPr>
                </w:p>
              </w:tc>
              <w:tc>
                <w:tcPr>
                  <w:tcW w:w="6240" w:type="dxa"/>
                </w:tcPr>
                <w:p w:rsidR="00E52C5C" w:rsidP="00E52C5C" w:rsidRDefault="00E52C5C" w14:paraId="1967F3DD" w14:textId="77777777">
                  <w:pPr>
                    <w:autoSpaceDE w:val="0"/>
                    <w:autoSpaceDN w:val="0"/>
                    <w:adjustRightInd w:val="0"/>
                    <w:rPr>
                      <w:rFonts w:ascii="Arial-BoldMT" w:hAnsi="Arial-BoldMT" w:cs="Arial-BoldMT"/>
                      <w:b/>
                      <w:bCs/>
                    </w:rPr>
                  </w:pPr>
                </w:p>
              </w:tc>
            </w:tr>
          </w:tbl>
          <w:p w:rsidRPr="00553CB6" w:rsidR="00553CB6" w:rsidP="00E52C5C" w:rsidRDefault="00BE4D6F" w14:paraId="455B483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24"/>
                <w:szCs w:val="24"/>
              </w:rPr>
            </w:pPr>
            <w:r w:rsidRPr="00553CB6">
              <w:rPr>
                <w:rFonts w:ascii="ArialMT" w:hAnsi="ArialMT" w:cs="ArialMT"/>
                <w:b/>
                <w:sz w:val="24"/>
                <w:szCs w:val="24"/>
              </w:rPr>
              <w:t xml:space="preserve">Details of </w:t>
            </w:r>
            <w:proofErr w:type="gramStart"/>
            <w:r w:rsidRPr="00553CB6">
              <w:rPr>
                <w:rFonts w:ascii="ArialMT" w:hAnsi="ArialMT" w:cs="ArialMT"/>
                <w:b/>
                <w:sz w:val="24"/>
                <w:szCs w:val="24"/>
              </w:rPr>
              <w:t xml:space="preserve">enquiry </w:t>
            </w:r>
            <w:r w:rsidR="00553CB6">
              <w:rPr>
                <w:rFonts w:ascii="ArialMT" w:hAnsi="ArialMT" w:cs="ArialMT"/>
                <w:b/>
                <w:sz w:val="24"/>
                <w:szCs w:val="24"/>
              </w:rPr>
              <w:t>: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8"/>
              <w:gridCol w:w="1843"/>
              <w:gridCol w:w="3363"/>
              <w:gridCol w:w="2445"/>
            </w:tblGrid>
            <w:tr w:rsidR="00553CB6" w:rsidTr="00553CB6" w14:paraId="18A3A9CA" w14:textId="77777777">
              <w:tc>
                <w:tcPr>
                  <w:tcW w:w="2128" w:type="dxa"/>
                </w:tcPr>
                <w:p w:rsidRPr="00212D70" w:rsidR="00553CB6" w:rsidP="00E52C5C" w:rsidRDefault="00553CB6" w14:paraId="59EDC1CA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>Awarding Body</w:t>
                  </w:r>
                </w:p>
              </w:tc>
              <w:tc>
                <w:tcPr>
                  <w:tcW w:w="1843" w:type="dxa"/>
                </w:tcPr>
                <w:p w:rsidR="00B240A8" w:rsidP="00E52C5C" w:rsidRDefault="00553CB6" w14:paraId="1130467D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 xml:space="preserve">Level </w:t>
                  </w:r>
                </w:p>
                <w:p w:rsidRPr="00212D70" w:rsidR="00553CB6" w:rsidP="00E52C5C" w:rsidRDefault="00553CB6" w14:paraId="040CF6AA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>(GCSE/A level)</w:t>
                  </w:r>
                </w:p>
              </w:tc>
              <w:tc>
                <w:tcPr>
                  <w:tcW w:w="3363" w:type="dxa"/>
                </w:tcPr>
                <w:p w:rsidRPr="00212D70" w:rsidR="00553CB6" w:rsidP="00E52C5C" w:rsidRDefault="00553CB6" w14:paraId="005F95A7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>Subject title</w:t>
                  </w:r>
                </w:p>
              </w:tc>
              <w:tc>
                <w:tcPr>
                  <w:tcW w:w="2445" w:type="dxa"/>
                </w:tcPr>
                <w:p w:rsidRPr="00212D70" w:rsidR="00553CB6" w:rsidP="00E52C5C" w:rsidRDefault="00553CB6" w14:paraId="6DFCDC7D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>Paper/Unit</w:t>
                  </w:r>
                </w:p>
              </w:tc>
            </w:tr>
            <w:tr w:rsidR="00553CB6" w:rsidTr="00553CB6" w14:paraId="51E2887C" w14:textId="77777777">
              <w:trPr>
                <w:trHeight w:val="555"/>
              </w:trPr>
              <w:tc>
                <w:tcPr>
                  <w:tcW w:w="2128" w:type="dxa"/>
                </w:tcPr>
                <w:p w:rsidR="00553CB6" w:rsidP="00E52C5C" w:rsidRDefault="00553CB6" w14:paraId="59B56E57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  <w:tc>
                <w:tcPr>
                  <w:tcW w:w="1843" w:type="dxa"/>
                </w:tcPr>
                <w:p w:rsidR="00553CB6" w:rsidP="00E52C5C" w:rsidRDefault="00553CB6" w14:paraId="2056F625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  <w:tc>
                <w:tcPr>
                  <w:tcW w:w="3363" w:type="dxa"/>
                </w:tcPr>
                <w:p w:rsidR="00553CB6" w:rsidP="00E52C5C" w:rsidRDefault="00553CB6" w14:paraId="432DAA8E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  <w:tc>
                <w:tcPr>
                  <w:tcW w:w="2445" w:type="dxa"/>
                </w:tcPr>
                <w:p w:rsidR="00553CB6" w:rsidP="00E52C5C" w:rsidRDefault="00553CB6" w14:paraId="49F4DD81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</w:tr>
            <w:tr w:rsidR="00553CB6" w:rsidTr="00553CB6" w14:paraId="5405EB94" w14:textId="77777777">
              <w:trPr>
                <w:trHeight w:val="562"/>
              </w:trPr>
              <w:tc>
                <w:tcPr>
                  <w:tcW w:w="2128" w:type="dxa"/>
                </w:tcPr>
                <w:p w:rsidR="00553CB6" w:rsidP="00E52C5C" w:rsidRDefault="00553CB6" w14:paraId="7A9AE917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  <w:tc>
                <w:tcPr>
                  <w:tcW w:w="1843" w:type="dxa"/>
                </w:tcPr>
                <w:p w:rsidR="00553CB6" w:rsidP="00E52C5C" w:rsidRDefault="00553CB6" w14:paraId="23ED14B6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  <w:tc>
                <w:tcPr>
                  <w:tcW w:w="3363" w:type="dxa"/>
                </w:tcPr>
                <w:p w:rsidR="00553CB6" w:rsidP="00E52C5C" w:rsidRDefault="00553CB6" w14:paraId="59405F9C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  <w:tc>
                <w:tcPr>
                  <w:tcW w:w="2445" w:type="dxa"/>
                </w:tcPr>
                <w:p w:rsidR="00553CB6" w:rsidP="00E52C5C" w:rsidRDefault="00553CB6" w14:paraId="15A0C72E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</w:tr>
            <w:tr w:rsidR="000D57A1" w:rsidTr="00553CB6" w14:paraId="44764643" w14:textId="77777777">
              <w:trPr>
                <w:trHeight w:val="562"/>
              </w:trPr>
              <w:tc>
                <w:tcPr>
                  <w:tcW w:w="2128" w:type="dxa"/>
                </w:tcPr>
                <w:p w:rsidR="000D57A1" w:rsidP="00E52C5C" w:rsidRDefault="000D57A1" w14:paraId="022B6BA1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  <w:tc>
                <w:tcPr>
                  <w:tcW w:w="1843" w:type="dxa"/>
                </w:tcPr>
                <w:p w:rsidR="000D57A1" w:rsidP="00E52C5C" w:rsidRDefault="000D57A1" w14:paraId="56CCB151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  <w:tc>
                <w:tcPr>
                  <w:tcW w:w="3363" w:type="dxa"/>
                </w:tcPr>
                <w:p w:rsidR="000D57A1" w:rsidP="00E52C5C" w:rsidRDefault="000D57A1" w14:paraId="05BB4241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  <w:tc>
                <w:tcPr>
                  <w:tcW w:w="2445" w:type="dxa"/>
                </w:tcPr>
                <w:p w:rsidR="000D57A1" w:rsidP="00E52C5C" w:rsidRDefault="000D57A1" w14:paraId="7BE96936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</w:rPr>
                  </w:pPr>
                </w:p>
              </w:tc>
            </w:tr>
          </w:tbl>
          <w:p w:rsidR="00BE4D6F" w:rsidP="00E52C5C" w:rsidRDefault="00BE4D6F" w14:paraId="087245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  <w:p w:rsidR="00BE4D6F" w:rsidP="00BE4D6F" w:rsidRDefault="00BE4D6F" w14:paraId="22EA55DA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 give my consen</w:t>
            </w:r>
            <w:r w:rsidR="000D57A1">
              <w:rPr>
                <w:rFonts w:ascii="ArialMT" w:hAnsi="ArialMT" w:cs="ArialMT"/>
              </w:rPr>
              <w:t>t</w:t>
            </w:r>
            <w:r>
              <w:rPr>
                <w:rFonts w:ascii="ArialMT" w:hAnsi="ArialMT" w:cs="ArialMT"/>
              </w:rPr>
              <w:t xml:space="preserve"> to make an enquiry about the result of the</w:t>
            </w:r>
            <w:r w:rsidR="00512177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examination(s) listed above. In giving consent I understand that the final subject grade awarded to</w:t>
            </w:r>
            <w:r w:rsidR="000D57A1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me may be lower than, higher than, or the same as the grade which</w:t>
            </w:r>
            <w:r w:rsidR="000D57A1">
              <w:rPr>
                <w:rFonts w:ascii="ArialMT" w:hAnsi="ArialMT" w:cs="ArialMT"/>
              </w:rPr>
              <w:t xml:space="preserve"> was originally awarded.</w:t>
            </w:r>
          </w:p>
          <w:p w:rsidR="00BE4D6F" w:rsidP="00BE4D6F" w:rsidRDefault="00BE4D6F" w14:paraId="12EC5F25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subject.</w:t>
            </w:r>
          </w:p>
          <w:p w:rsidR="00553CB6" w:rsidP="00BE4D6F" w:rsidRDefault="00553CB6" w14:paraId="110AC4D8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</w:p>
          <w:p w:rsidR="00BE4D6F" w:rsidP="00BE4D6F" w:rsidRDefault="00BE4D6F" w14:paraId="652E40FF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 w:rsidRPr="00553CB6">
              <w:rPr>
                <w:rFonts w:ascii="ArialMT" w:hAnsi="ArialMT" w:cs="ArialMT"/>
                <w:b/>
              </w:rPr>
              <w:t>Signed:</w:t>
            </w:r>
            <w:r>
              <w:rPr>
                <w:rFonts w:ascii="ArialMT" w:hAnsi="ArialMT" w:cs="ArialMT"/>
              </w:rPr>
              <w:t xml:space="preserve"> …………………………………………………………. </w:t>
            </w:r>
            <w:r w:rsidRPr="00553CB6">
              <w:rPr>
                <w:rFonts w:ascii="ArialMT" w:hAnsi="ArialMT" w:cs="ArialMT"/>
                <w:b/>
              </w:rPr>
              <w:t>Date:</w:t>
            </w:r>
            <w:r>
              <w:rPr>
                <w:rFonts w:ascii="ArialMT" w:hAnsi="ArialMT" w:cs="ArialMT"/>
              </w:rPr>
              <w:t xml:space="preserve"> ………………………………</w:t>
            </w:r>
          </w:p>
          <w:p w:rsidR="00553CB6" w:rsidP="00BE4D6F" w:rsidRDefault="00553CB6" w14:paraId="3A806F1F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</w:p>
          <w:p w:rsidR="00553CB6" w:rsidP="00BE4D6F" w:rsidRDefault="00553CB6" w14:paraId="6C33D518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</w:p>
          <w:p w:rsidR="00553CB6" w:rsidP="00553CB6" w:rsidRDefault="00553CB6" w14:paraId="1B82FBF2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  <w:r w:rsidRPr="00553CB6">
              <w:rPr>
                <w:rFonts w:ascii="ArialMT" w:hAnsi="ArialMT" w:cs="ArialMT"/>
                <w:b/>
              </w:rPr>
              <w:t xml:space="preserve">Email </w:t>
            </w:r>
            <w:proofErr w:type="gramStart"/>
            <w:r w:rsidRPr="00553CB6">
              <w:rPr>
                <w:rFonts w:ascii="ArialMT" w:hAnsi="ArialMT" w:cs="ArialMT"/>
                <w:b/>
              </w:rPr>
              <w:t>address:</w:t>
            </w:r>
            <w:r w:rsidR="00BE4D6F">
              <w:rPr>
                <w:rFonts w:ascii="ArialMT" w:hAnsi="ArialMT" w:cs="ArialMT"/>
              </w:rPr>
              <w:t>…</w:t>
            </w:r>
            <w:proofErr w:type="gramEnd"/>
            <w:r w:rsidR="00BE4D6F">
              <w:rPr>
                <w:rFonts w:ascii="ArialMT" w:hAnsi="ArialMT" w:cs="ArialMT"/>
              </w:rPr>
              <w:t>………………………………………………</w:t>
            </w:r>
            <w:r>
              <w:rPr>
                <w:rFonts w:ascii="ArialMT" w:hAnsi="ArialMT" w:cs="ArialMT"/>
              </w:rPr>
              <w:t>………………………………………...</w:t>
            </w:r>
          </w:p>
          <w:p w:rsidRPr="00553CB6" w:rsidR="000D57A1" w:rsidP="00553CB6" w:rsidRDefault="000D57A1" w14:paraId="0B084111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</w:rPr>
            </w:pPr>
          </w:p>
        </w:tc>
      </w:tr>
      <w:tr w:rsidR="00553CB6" w:rsidTr="00A44000" w14:paraId="1A10948B" w14:textId="77777777">
        <w:trPr>
          <w:trHeight w:val="2938"/>
        </w:trPr>
        <w:tc>
          <w:tcPr>
            <w:tcW w:w="10005" w:type="dxa"/>
          </w:tcPr>
          <w:p w:rsidRPr="008F5F6F" w:rsidR="00553CB6" w:rsidP="00553CB6" w:rsidRDefault="00553CB6" w14:paraId="7619C676" w14:textId="4A0B7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553CB6">
              <w:rPr>
                <w:rFonts w:ascii="ArialMT" w:hAnsi="ArialMT" w:cs="ArialMT"/>
                <w:sz w:val="36"/>
                <w:szCs w:val="36"/>
              </w:rPr>
              <w:t>Access to Scripts</w:t>
            </w:r>
            <w:r w:rsidR="00CE5EFB">
              <w:rPr>
                <w:rFonts w:ascii="ArialMT" w:hAnsi="ArialMT" w:cs="ArialMT"/>
                <w:sz w:val="36"/>
                <w:szCs w:val="36"/>
              </w:rPr>
              <w:t>:</w:t>
            </w:r>
            <w:r w:rsidR="00512177">
              <w:rPr>
                <w:rFonts w:ascii="ArialMT" w:hAnsi="ArialMT" w:cs="ArialMT"/>
                <w:sz w:val="36"/>
                <w:szCs w:val="36"/>
              </w:rPr>
              <w:t xml:space="preserve">               </w:t>
            </w:r>
            <w:r w:rsidR="00143AF7">
              <w:rPr>
                <w:rFonts w:ascii="ArialMT" w:hAnsi="ArialMT" w:cs="ArialMT"/>
                <w:sz w:val="36"/>
                <w:szCs w:val="36"/>
              </w:rPr>
              <w:t xml:space="preserve">        </w:t>
            </w:r>
            <w:r w:rsidRPr="008F5F6F" w:rsidR="00143AF7">
              <w:rPr>
                <w:rFonts w:ascii="ArialMT" w:hAnsi="ArialMT" w:cs="ArialMT"/>
              </w:rPr>
              <w:t>Signed</w:t>
            </w:r>
            <w:r w:rsidR="008F5F6F">
              <w:rPr>
                <w:rFonts w:ascii="ArialMT" w:hAnsi="ArialMT" w:cs="ArialMT"/>
              </w:rPr>
              <w:t>:</w:t>
            </w:r>
          </w:p>
          <w:p w:rsidRPr="00553CB6" w:rsidR="00553CB6" w:rsidP="00553CB6" w:rsidRDefault="00553CB6" w14:paraId="55DFA3BD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ArialMT" w:hAnsi="ArialMT" w:cs="ArialMT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4"/>
              <w:gridCol w:w="1102"/>
              <w:gridCol w:w="3443"/>
              <w:gridCol w:w="2790"/>
            </w:tblGrid>
            <w:tr w:rsidR="00212D70" w:rsidTr="00A44000" w14:paraId="01716D29" w14:textId="77777777">
              <w:trPr>
                <w:trHeight w:val="487"/>
              </w:trPr>
              <w:tc>
                <w:tcPr>
                  <w:tcW w:w="3546" w:type="dxa"/>
                  <w:gridSpan w:val="2"/>
                </w:tcPr>
                <w:p w:rsidR="00212D70" w:rsidP="00553CB6" w:rsidRDefault="00212D70" w14:paraId="7F9961B3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 xml:space="preserve">Candidate </w:t>
                  </w:r>
                </w:p>
                <w:p w:rsidRPr="00212D70" w:rsidR="00212D70" w:rsidP="00553CB6" w:rsidRDefault="00212D70" w14:paraId="3A45FA47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>Number:</w:t>
                  </w:r>
                </w:p>
              </w:tc>
              <w:tc>
                <w:tcPr>
                  <w:tcW w:w="6233" w:type="dxa"/>
                  <w:gridSpan w:val="2"/>
                </w:tcPr>
                <w:p w:rsidR="00212D70" w:rsidP="00553CB6" w:rsidRDefault="00212D70" w14:paraId="299F3F26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 xml:space="preserve">Candidate </w:t>
                  </w:r>
                </w:p>
                <w:p w:rsidR="00212D70" w:rsidP="00553CB6" w:rsidRDefault="00212D70" w14:paraId="5D4667F9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>Name:</w:t>
                  </w:r>
                </w:p>
                <w:p w:rsidRPr="00212D70" w:rsidR="00212D70" w:rsidP="00553CB6" w:rsidRDefault="00212D70" w14:paraId="710FAD1F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</w:p>
              </w:tc>
            </w:tr>
            <w:tr w:rsidR="002E6BA9" w:rsidTr="002E6BA9" w14:paraId="68F1574D" w14:textId="77777777">
              <w:trPr>
                <w:trHeight w:val="719"/>
              </w:trPr>
              <w:tc>
                <w:tcPr>
                  <w:tcW w:w="2444" w:type="dxa"/>
                </w:tcPr>
                <w:p w:rsidRPr="00212D70" w:rsidR="002E6BA9" w:rsidP="00553CB6" w:rsidRDefault="002E6BA9" w14:paraId="77756AC6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>Board</w:t>
                  </w:r>
                  <w:r>
                    <w:rPr>
                      <w:rFonts w:ascii="ArialMT" w:hAnsi="ArialMT" w:cs="ArialMT"/>
                      <w:b/>
                    </w:rPr>
                    <w:t>:</w:t>
                  </w:r>
                </w:p>
              </w:tc>
              <w:tc>
                <w:tcPr>
                  <w:tcW w:w="4545" w:type="dxa"/>
                  <w:gridSpan w:val="2"/>
                </w:tcPr>
                <w:p w:rsidRPr="00212D70" w:rsidR="002E6BA9" w:rsidP="00553CB6" w:rsidRDefault="002E6BA9" w14:paraId="6E8E2690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>
                    <w:rPr>
                      <w:rFonts w:ascii="ArialMT" w:hAnsi="ArialMT" w:cs="ArialMT"/>
                      <w:b/>
                    </w:rPr>
                    <w:t>Subject:</w:t>
                  </w:r>
                </w:p>
                <w:p w:rsidRPr="00212D70" w:rsidR="002E6BA9" w:rsidP="002E6BA9" w:rsidRDefault="002E6BA9" w14:paraId="5E6A589F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>
                    <w:rPr>
                      <w:rFonts w:ascii="ArialMT" w:hAnsi="ArialMT" w:cs="ArialMT"/>
                      <w:b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2790" w:type="dxa"/>
                </w:tcPr>
                <w:p w:rsidR="002E6BA9" w:rsidRDefault="002E6BA9" w14:paraId="30D6C4C6" w14:textId="77777777">
                  <w:pPr>
                    <w:rPr>
                      <w:rFonts w:ascii="ArialMT" w:hAnsi="ArialMT" w:cs="ArialMT"/>
                      <w:b/>
                    </w:rPr>
                  </w:pPr>
                  <w:r>
                    <w:rPr>
                      <w:rFonts w:ascii="ArialMT" w:hAnsi="ArialMT" w:cs="ArialMT"/>
                      <w:b/>
                    </w:rPr>
                    <w:t>Paper/Unit</w:t>
                  </w:r>
                </w:p>
                <w:p w:rsidRPr="00212D70" w:rsidR="002E6BA9" w:rsidP="00553CB6" w:rsidRDefault="002E6BA9" w14:paraId="3A47A0D1" w14:textId="77777777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</w:p>
              </w:tc>
            </w:tr>
            <w:tr w:rsidR="00212D70" w:rsidTr="00212D70" w14:paraId="11D070EE" w14:textId="77777777">
              <w:trPr>
                <w:trHeight w:val="545"/>
              </w:trPr>
              <w:tc>
                <w:tcPr>
                  <w:tcW w:w="9779" w:type="dxa"/>
                  <w:gridSpan w:val="4"/>
                </w:tcPr>
                <w:p w:rsidRPr="00212D70" w:rsidR="00212D70" w:rsidP="00553CB6" w:rsidRDefault="00212D70" w14:paraId="0DAF1BF6" w14:textId="611A7B6A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</w:rPr>
                  </w:pPr>
                  <w:r w:rsidRPr="00212D70">
                    <w:rPr>
                      <w:rFonts w:ascii="ArialMT" w:hAnsi="ArialMT" w:cs="ArialMT"/>
                      <w:b/>
                    </w:rPr>
                    <w:t>E-mail address</w:t>
                  </w:r>
                  <w:r>
                    <w:rPr>
                      <w:rFonts w:ascii="ArialMT" w:hAnsi="ArialMT" w:cs="ArialMT"/>
                      <w:b/>
                    </w:rPr>
                    <w:t>:</w:t>
                  </w:r>
                  <w:r w:rsidR="007A32C9">
                    <w:rPr>
                      <w:rFonts w:ascii="ArialMT" w:hAnsi="ArialMT" w:cs="ArialMT"/>
                      <w:b/>
                    </w:rPr>
                    <w:t xml:space="preserve">                                                                                        </w:t>
                  </w:r>
                </w:p>
              </w:tc>
            </w:tr>
          </w:tbl>
          <w:p w:rsidR="00553CB6" w:rsidP="00553CB6" w:rsidRDefault="00553CB6" w14:paraId="048915A9" w14:textId="77777777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ArialMT" w:hAnsi="ArialMT" w:cs="ArialMT"/>
                <w:sz w:val="36"/>
                <w:szCs w:val="36"/>
              </w:rPr>
            </w:pPr>
          </w:p>
        </w:tc>
      </w:tr>
    </w:tbl>
    <w:p w:rsidR="005D2727" w:rsidP="005D2727" w:rsidRDefault="005D2727" w14:paraId="091F490E" w14:textId="77777777">
      <w:pPr>
        <w:spacing w:after="0" w:line="240" w:lineRule="auto"/>
        <w:rPr>
          <w:rFonts w:ascii="Arial" w:hAnsi="Arial" w:eastAsia="Times New Roman" w:cs="Times New Roman"/>
          <w:b/>
          <w:sz w:val="40"/>
          <w:szCs w:val="40"/>
          <w:lang w:eastAsia="en-GB"/>
        </w:rPr>
      </w:pPr>
    </w:p>
    <w:p w:rsidR="005D2727" w:rsidP="005D2727" w:rsidRDefault="005D2727" w14:paraId="1042462D" w14:textId="77777777">
      <w:pPr>
        <w:spacing w:after="0" w:line="240" w:lineRule="auto"/>
        <w:rPr>
          <w:rFonts w:ascii="Arial" w:hAnsi="Arial" w:eastAsia="Times New Roman" w:cs="Times New Roman"/>
          <w:b/>
          <w:sz w:val="40"/>
          <w:szCs w:val="40"/>
          <w:lang w:eastAsia="en-GB"/>
        </w:rPr>
      </w:pPr>
      <w:r>
        <w:rPr>
          <w:rFonts w:ascii="Arial" w:hAnsi="Arial" w:eastAsia="Times New Roman" w:cs="Times New Roman"/>
          <w:b/>
          <w:sz w:val="40"/>
          <w:szCs w:val="40"/>
          <w:lang w:eastAsia="en-GB"/>
        </w:rPr>
        <w:t>Enquires About Results (EAR) – Fees and Deadlines</w:t>
      </w:r>
    </w:p>
    <w:p w:rsidRPr="005D2727" w:rsidR="005D2727" w:rsidP="005D2727" w:rsidRDefault="005D2727" w14:paraId="598AE6A4" w14:textId="77777777">
      <w:pPr>
        <w:spacing w:after="0" w:line="240" w:lineRule="auto"/>
        <w:rPr>
          <w:rFonts w:ascii="Arial" w:hAnsi="Arial" w:eastAsia="Times New Roman" w:cs="Times New Roman"/>
          <w:b/>
          <w:sz w:val="40"/>
          <w:szCs w:val="40"/>
          <w:lang w:eastAsia="en-GB"/>
        </w:rPr>
      </w:pPr>
      <w:r w:rsidRPr="005D2727">
        <w:rPr>
          <w:rFonts w:ascii="Arial" w:hAnsi="Arial" w:eastAsia="Times New Roman" w:cs="Times New Roman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28065" wp14:editId="4E54800D">
                <wp:simplePos x="0" y="0"/>
                <wp:positionH relativeFrom="column">
                  <wp:posOffset>-228600</wp:posOffset>
                </wp:positionH>
                <wp:positionV relativeFrom="paragraph">
                  <wp:posOffset>100330</wp:posOffset>
                </wp:positionV>
                <wp:extent cx="6848475" cy="591502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591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2296E0F4">
              <v:rect id="Rectangle 1" style="position:absolute;margin-left:-18pt;margin-top:7.9pt;width:539.25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565DB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"/>
            </w:pict>
          </mc:Fallback>
        </mc:AlternateContent>
      </w:r>
    </w:p>
    <w:p w:rsidRPr="007C4F15" w:rsidR="005D2727" w:rsidP="005D2727" w:rsidRDefault="004F6824" w14:paraId="40BF078E" w14:textId="2B0DCD87">
      <w:pPr>
        <w:spacing w:after="0" w:line="240" w:lineRule="auto"/>
        <w:rPr>
          <w:rFonts w:ascii="Calibri" w:hAnsi="Calibri" w:eastAsia="Times New Roman" w:cs="Calibri"/>
          <w:b/>
          <w:sz w:val="32"/>
          <w:szCs w:val="32"/>
          <w:lang w:eastAsia="en-GB"/>
        </w:rPr>
      </w:pPr>
      <w:r>
        <w:rPr>
          <w:rFonts w:ascii="Arial" w:hAnsi="Arial" w:eastAsia="Times New Roman" w:cs="Times New Roman"/>
          <w:b/>
          <w:sz w:val="32"/>
          <w:szCs w:val="32"/>
          <w:lang w:eastAsia="en-GB"/>
        </w:rPr>
        <w:t>June 202</w:t>
      </w:r>
      <w:r w:rsidR="00A66E34">
        <w:rPr>
          <w:rFonts w:ascii="Arial" w:hAnsi="Arial" w:eastAsia="Times New Roman" w:cs="Times New Roman"/>
          <w:b/>
          <w:sz w:val="32"/>
          <w:szCs w:val="32"/>
          <w:lang w:eastAsia="en-GB"/>
        </w:rPr>
        <w:t>3</w:t>
      </w:r>
      <w:r w:rsidRPr="005D2727" w:rsidR="005D2727">
        <w:rPr>
          <w:rFonts w:ascii="Arial" w:hAnsi="Arial" w:eastAsia="Times New Roman" w:cs="Times New Roman"/>
          <w:b/>
          <w:sz w:val="32"/>
          <w:szCs w:val="32"/>
          <w:lang w:eastAsia="en-GB"/>
        </w:rPr>
        <w:t xml:space="preserve"> Season</w:t>
      </w:r>
      <w:r w:rsidRPr="005D2727" w:rsidR="005D2727">
        <w:rPr>
          <w:rFonts w:ascii="Arial" w:hAnsi="Arial" w:eastAsia="Times New Roman" w:cs="Times New Roman"/>
          <w:sz w:val="32"/>
          <w:szCs w:val="32"/>
          <w:lang w:eastAsia="en-GB"/>
        </w:rPr>
        <w:tab/>
      </w:r>
      <w:r w:rsidRPr="005D2727" w:rsidR="005D2727">
        <w:rPr>
          <w:rFonts w:ascii="Arial" w:hAnsi="Arial" w:eastAsia="Times New Roman" w:cs="Times New Roman"/>
          <w:sz w:val="32"/>
          <w:szCs w:val="32"/>
          <w:lang w:eastAsia="en-GB"/>
        </w:rPr>
        <w:tab/>
      </w:r>
      <w:r w:rsidRPr="005D2727" w:rsidR="005D2727">
        <w:rPr>
          <w:rFonts w:ascii="Arial" w:hAnsi="Arial" w:eastAsia="Times New Roman" w:cs="Times New Roman"/>
          <w:sz w:val="32"/>
          <w:szCs w:val="32"/>
          <w:lang w:eastAsia="en-GB"/>
        </w:rPr>
        <w:tab/>
      </w:r>
      <w:r w:rsidRPr="005D2727" w:rsidR="005D2727">
        <w:rPr>
          <w:rFonts w:ascii="Arial" w:hAnsi="Arial" w:eastAsia="Times New Roman" w:cs="Times New Roman"/>
          <w:sz w:val="32"/>
          <w:szCs w:val="32"/>
          <w:lang w:eastAsia="en-GB"/>
        </w:rPr>
        <w:tab/>
      </w:r>
      <w:r w:rsidR="00061D38">
        <w:rPr>
          <w:rFonts w:ascii="Arial" w:hAnsi="Arial" w:eastAsia="Times New Roman" w:cs="Times New Roman"/>
          <w:sz w:val="32"/>
          <w:szCs w:val="32"/>
          <w:lang w:eastAsia="en-GB"/>
        </w:rPr>
        <w:tab/>
      </w:r>
      <w:r w:rsidR="00061D38">
        <w:rPr>
          <w:rFonts w:ascii="Arial" w:hAnsi="Arial" w:eastAsia="Times New Roman" w:cs="Times New Roman"/>
          <w:sz w:val="32"/>
          <w:szCs w:val="32"/>
          <w:lang w:eastAsia="en-GB"/>
        </w:rPr>
        <w:tab/>
      </w:r>
      <w:r w:rsidRPr="007C4F15" w:rsidR="00061D38">
        <w:rPr>
          <w:rFonts w:ascii="Calibri" w:hAnsi="Calibri" w:eastAsia="Times New Roman" w:cs="Calibri"/>
          <w:b/>
          <w:sz w:val="32"/>
          <w:szCs w:val="32"/>
          <w:lang w:eastAsia="en-GB"/>
        </w:rPr>
        <w:t>CIRCLE SERVICE REQUIRED</w:t>
      </w:r>
    </w:p>
    <w:p w:rsidR="005D2727" w:rsidP="005D2727" w:rsidRDefault="000B70AD" w14:paraId="7B91B497" w14:textId="21721CA4">
      <w:pPr>
        <w:spacing w:after="0" w:line="240" w:lineRule="auto"/>
        <w:rPr>
          <w:rFonts w:ascii="Arial" w:hAnsi="Arial" w:eastAsia="Times New Roman" w:cs="Times New Roman"/>
          <w:b/>
          <w:sz w:val="28"/>
          <w:szCs w:val="28"/>
          <w:lang w:eastAsia="en-GB"/>
        </w:rPr>
      </w:pPr>
      <w:r>
        <w:rPr>
          <w:rFonts w:ascii="Arial" w:hAnsi="Arial" w:eastAsia="Times New Roman" w:cs="Times New Roman"/>
          <w:b/>
          <w:sz w:val="28"/>
          <w:szCs w:val="28"/>
          <w:lang w:eastAsia="en-GB"/>
        </w:rPr>
        <w:t xml:space="preserve">Fees </w:t>
      </w:r>
      <w:r w:rsidR="00A16278">
        <w:rPr>
          <w:rFonts w:ascii="Arial" w:hAnsi="Arial" w:eastAsia="Times New Roman" w:cs="Times New Roman"/>
          <w:b/>
          <w:sz w:val="28"/>
          <w:szCs w:val="28"/>
          <w:lang w:eastAsia="en-GB"/>
        </w:rPr>
        <w:t>A Level (</w:t>
      </w:r>
      <w:r>
        <w:rPr>
          <w:rFonts w:ascii="Arial" w:hAnsi="Arial" w:eastAsia="Times New Roman" w:cs="Times New Roman"/>
          <w:b/>
          <w:sz w:val="28"/>
          <w:szCs w:val="28"/>
          <w:lang w:eastAsia="en-GB"/>
        </w:rPr>
        <w:t>GCE</w:t>
      </w:r>
      <w:r w:rsidR="00A16278">
        <w:rPr>
          <w:rFonts w:ascii="Arial" w:hAnsi="Arial" w:eastAsia="Times New Roman" w:cs="Times New Roman"/>
          <w:b/>
          <w:sz w:val="28"/>
          <w:szCs w:val="28"/>
          <w:lang w:eastAsia="en-GB"/>
        </w:rPr>
        <w:t>)</w:t>
      </w:r>
      <w:r>
        <w:rPr>
          <w:rFonts w:ascii="Arial" w:hAnsi="Arial" w:eastAsia="Times New Roman" w:cs="Times New Roman"/>
          <w:b/>
          <w:sz w:val="28"/>
          <w:szCs w:val="28"/>
          <w:lang w:eastAsia="en-GB"/>
        </w:rPr>
        <w:t xml:space="preserve"> </w:t>
      </w:r>
      <w:r w:rsidR="00171CBD">
        <w:rPr>
          <w:rFonts w:ascii="Arial" w:hAnsi="Arial" w:eastAsia="Times New Roman" w:cs="Times New Roman"/>
          <w:b/>
          <w:sz w:val="28"/>
          <w:szCs w:val="28"/>
          <w:lang w:eastAsia="en-GB"/>
        </w:rPr>
        <w:t>per component</w:t>
      </w:r>
      <w:r w:rsidRPr="005D2727" w:rsidR="005D2727">
        <w:rPr>
          <w:rFonts w:ascii="Arial" w:hAnsi="Arial" w:eastAsia="Times New Roman" w:cs="Times New Roman"/>
          <w:b/>
          <w:sz w:val="28"/>
          <w:szCs w:val="28"/>
          <w:lang w:eastAsia="en-GB"/>
        </w:rPr>
        <w:t>/paper</w:t>
      </w:r>
    </w:p>
    <w:p w:rsidRPr="005D2727" w:rsidR="00197069" w:rsidP="005D2727" w:rsidRDefault="00197069" w14:paraId="1FC9F52D" w14:textId="77777777">
      <w:pPr>
        <w:spacing w:after="0" w:line="240" w:lineRule="auto"/>
        <w:rPr>
          <w:rFonts w:ascii="Arial" w:hAnsi="Arial" w:eastAsia="Times New Roman" w:cs="Times New Roman"/>
          <w:b/>
          <w:sz w:val="28"/>
          <w:szCs w:val="28"/>
          <w:lang w:eastAsia="en-GB"/>
        </w:rPr>
      </w:pPr>
    </w:p>
    <w:tbl>
      <w:tblPr>
        <w:tblW w:w="10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1701"/>
        <w:gridCol w:w="1560"/>
        <w:gridCol w:w="1677"/>
      </w:tblGrid>
      <w:tr w:rsidRPr="005D2727" w:rsidR="005D2727" w14:paraId="5AABD8F2" w14:textId="77777777">
        <w:tc>
          <w:tcPr>
            <w:tcW w:w="3652" w:type="dxa"/>
            <w:shd w:val="clear" w:color="auto" w:fill="auto"/>
          </w:tcPr>
          <w:p w:rsidRPr="005D2727" w:rsidR="005D2727" w:rsidP="005D2727" w:rsidRDefault="005D2727" w14:paraId="21CF7D9E" w14:textId="77777777">
            <w:pPr>
              <w:spacing w:after="0" w:line="240" w:lineRule="auto"/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 xml:space="preserve">EAR Service </w:t>
            </w:r>
            <w:r w:rsidR="000B70AD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>A LEVEL</w:t>
            </w:r>
          </w:p>
        </w:tc>
        <w:tc>
          <w:tcPr>
            <w:tcW w:w="1559" w:type="dxa"/>
            <w:shd w:val="clear" w:color="auto" w:fill="auto"/>
          </w:tcPr>
          <w:p w:rsidRPr="005D2727" w:rsidR="005D2727" w:rsidP="005D2727" w:rsidRDefault="005D2727" w14:paraId="3012C7B4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701" w:type="dxa"/>
            <w:shd w:val="clear" w:color="auto" w:fill="auto"/>
          </w:tcPr>
          <w:p w:rsidRPr="005D2727" w:rsidR="005D2727" w:rsidP="005D2727" w:rsidRDefault="005D2727" w14:paraId="5B840BCC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>Edexcel</w:t>
            </w:r>
          </w:p>
        </w:tc>
        <w:tc>
          <w:tcPr>
            <w:tcW w:w="1560" w:type="dxa"/>
          </w:tcPr>
          <w:p w:rsidRPr="005D2727" w:rsidR="005D2727" w:rsidP="005D2727" w:rsidRDefault="005D2727" w14:paraId="73C56EEB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>OCR</w:t>
            </w:r>
          </w:p>
        </w:tc>
        <w:tc>
          <w:tcPr>
            <w:tcW w:w="1677" w:type="dxa"/>
            <w:shd w:val="clear" w:color="auto" w:fill="auto"/>
          </w:tcPr>
          <w:p w:rsidRPr="005D2727" w:rsidR="005D2727" w:rsidP="005D2727" w:rsidRDefault="005D2727" w14:paraId="783D1718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>WJEC</w:t>
            </w:r>
          </w:p>
        </w:tc>
      </w:tr>
      <w:tr w:rsidRPr="005D2727" w:rsidR="005D2727" w:rsidTr="000B70AD" w14:paraId="0CA6E7D0" w14:textId="77777777">
        <w:trPr>
          <w:trHeight w:val="474"/>
        </w:trPr>
        <w:tc>
          <w:tcPr>
            <w:tcW w:w="3652" w:type="dxa"/>
            <w:shd w:val="clear" w:color="auto" w:fill="auto"/>
          </w:tcPr>
          <w:p w:rsidRPr="005D2727" w:rsidR="005D2727" w:rsidP="004F6824" w:rsidRDefault="005D2727" w14:paraId="0DAEA50B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PRIORITY re</w:t>
            </w:r>
            <w:r w:rsidR="004F6824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view of </w:t>
            </w:r>
            <w:r w:rsidRP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mark</w:t>
            </w:r>
            <w:r w:rsidR="00061D38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ing</w:t>
            </w:r>
            <w:r w:rsidR="0090372C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*</w:t>
            </w:r>
            <w:r w:rsidR="0019706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D2727" w:rsidP="005D2727" w:rsidRDefault="00197069" w14:paraId="7FFE4466" w14:textId="61AFBC13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£5</w:t>
            </w:r>
            <w:r w:rsidR="00A27665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A27665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60</w:t>
            </w:r>
          </w:p>
          <w:p w:rsidRPr="00197069" w:rsidR="00197069" w:rsidP="00197069" w:rsidRDefault="008E1B29" w14:paraId="5893001A" w14:textId="515FC2D8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Arial" w:hAnsi="Arial" w:eastAsia="Times New Roman" w:cs="Times New Roman"/>
                <w:sz w:val="16"/>
                <w:szCs w:val="16"/>
                <w:lang w:eastAsia="en-GB"/>
              </w:rPr>
              <w:t xml:space="preserve">Includes a copy of </w:t>
            </w:r>
            <w:r w:rsidR="00105F93">
              <w:rPr>
                <w:rFonts w:ascii="Arial" w:hAnsi="Arial" w:eastAsia="Times New Roman" w:cs="Times New Roman"/>
                <w:sz w:val="16"/>
                <w:szCs w:val="16"/>
                <w:lang w:eastAsia="en-GB"/>
              </w:rPr>
              <w:t>reviewed script</w:t>
            </w:r>
          </w:p>
        </w:tc>
        <w:tc>
          <w:tcPr>
            <w:tcW w:w="1701" w:type="dxa"/>
            <w:shd w:val="clear" w:color="auto" w:fill="auto"/>
          </w:tcPr>
          <w:p w:rsidRPr="004F6824" w:rsidR="005D2727" w:rsidP="005D2727" w:rsidRDefault="004F6824" w14:paraId="1A77D9D0" w14:textId="1A05EBAA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A85FB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61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A85FB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</w:tcPr>
          <w:p w:rsidRPr="00F472FC" w:rsidR="005D2727" w:rsidP="005D2727" w:rsidRDefault="005F120C" w14:paraId="02EBB76A" w14:textId="59A4C248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8857EF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70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.75</w:t>
            </w:r>
          </w:p>
        </w:tc>
        <w:tc>
          <w:tcPr>
            <w:tcW w:w="1677" w:type="dxa"/>
            <w:shd w:val="clear" w:color="auto" w:fill="auto"/>
          </w:tcPr>
          <w:p w:rsidRPr="004F6824" w:rsidR="005D2727" w:rsidP="005D2727" w:rsidRDefault="002569C5" w14:paraId="27E80F7D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N/A</w:t>
            </w:r>
          </w:p>
        </w:tc>
      </w:tr>
      <w:tr w:rsidRPr="005D2727" w:rsidR="005D2727" w14:paraId="7E32C9FC" w14:textId="77777777">
        <w:tc>
          <w:tcPr>
            <w:tcW w:w="3652" w:type="dxa"/>
            <w:shd w:val="clear" w:color="auto" w:fill="auto"/>
          </w:tcPr>
          <w:p w:rsidRPr="005D2727" w:rsidR="005D2727" w:rsidP="00197069" w:rsidRDefault="00197069" w14:paraId="7A17BFEB" w14:textId="6B5F5C8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PRIORITY review of marking </w:t>
            </w:r>
            <w:r w:rsidR="0009635E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plus</w:t>
            </w:r>
            <w:r w:rsidRPr="005D2727" w:rsid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reviewed </w:t>
            </w:r>
            <w:r w:rsidRPr="005D2727" w:rsid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script</w:t>
            </w:r>
            <w:r w:rsidR="00061D38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Pr="004F6824" w:rsidR="005D2727" w:rsidP="005D2727" w:rsidRDefault="00197069" w14:paraId="7C2AA4C3" w14:textId="3F8624C9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£5</w:t>
            </w:r>
            <w:r w:rsidR="00CF5714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CF5714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Pr="004F6824" w:rsidR="005D2727" w:rsidP="0090372C" w:rsidRDefault="00197069" w14:paraId="0AFFB990" w14:textId="61303734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£7</w:t>
            </w:r>
            <w:r w:rsidR="00B579C6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B579C6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</w:tcPr>
          <w:p w:rsidRPr="00F472FC" w:rsidR="005D2727" w:rsidP="004C7495" w:rsidRDefault="00D3330F" w14:paraId="0F7E925F" w14:textId="62A607E8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B6714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£8</w:t>
            </w:r>
            <w:r w:rsidRPr="00B67149" w:rsidR="00B6714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</w:t>
            </w:r>
            <w:r w:rsidRPr="00B6714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.5</w:t>
            </w:r>
            <w:r w:rsidRPr="00B67149" w:rsidR="00B6714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Pr="004F6824" w:rsidR="005D2727" w:rsidP="005D2727" w:rsidRDefault="002569C5" w14:paraId="05C1FDD0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N/A</w:t>
            </w:r>
          </w:p>
        </w:tc>
      </w:tr>
      <w:tr w:rsidRPr="005D2727" w:rsidR="005D2727" w:rsidTr="004C7495" w14:paraId="250E1399" w14:textId="77777777">
        <w:trPr>
          <w:trHeight w:val="472"/>
        </w:trPr>
        <w:tc>
          <w:tcPr>
            <w:tcW w:w="3652" w:type="dxa"/>
            <w:shd w:val="clear" w:color="auto" w:fill="auto"/>
          </w:tcPr>
          <w:p w:rsidR="005D2727" w:rsidP="005D2727" w:rsidRDefault="00197069" w14:paraId="56FFDF98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Review of marking</w:t>
            </w:r>
            <w:r w:rsidRPr="005D2727" w:rsid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*</w:t>
            </w:r>
          </w:p>
          <w:p w:rsidRPr="005D2727" w:rsidR="007A0115" w:rsidP="005D2727" w:rsidRDefault="007A0115" w14:paraId="7D7BB5F0" w14:textId="0DB3AA06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Non-priority</w:t>
            </w:r>
          </w:p>
        </w:tc>
        <w:tc>
          <w:tcPr>
            <w:tcW w:w="1559" w:type="dxa"/>
            <w:shd w:val="clear" w:color="auto" w:fill="auto"/>
          </w:tcPr>
          <w:p w:rsidR="005D2727" w:rsidP="005D2727" w:rsidRDefault="00ED13FF" w14:paraId="0DFFBFE3" w14:textId="06AC54E8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£4</w:t>
            </w:r>
            <w:r w:rsidR="00EA12E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EA12E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75</w:t>
            </w:r>
          </w:p>
          <w:p w:rsidRPr="004F6824" w:rsidR="00ED13FF" w:rsidP="005D2727" w:rsidRDefault="00DB7166" w14:paraId="27711925" w14:textId="1C4BA41D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16"/>
                <w:szCs w:val="16"/>
                <w:lang w:eastAsia="en-GB"/>
              </w:rPr>
              <w:t>Includes a copy of reviewed script</w:t>
            </w:r>
          </w:p>
        </w:tc>
        <w:tc>
          <w:tcPr>
            <w:tcW w:w="1701" w:type="dxa"/>
            <w:shd w:val="clear" w:color="auto" w:fill="auto"/>
          </w:tcPr>
          <w:p w:rsidRPr="004F6824" w:rsidR="005D2727" w:rsidP="005D2727" w:rsidRDefault="00197069" w14:paraId="38DE6454" w14:textId="75961579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DB78A8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51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DB78A8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7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</w:tcPr>
          <w:p w:rsidRPr="00F472FC" w:rsidR="005D2727" w:rsidP="004C7495" w:rsidRDefault="005F120C" w14:paraId="46BBB3B8" w14:textId="30C8A038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F472FC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CF78ED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57.5</w:t>
            </w:r>
            <w:r w:rsidRPr="00F472FC" w:rsidR="00A60CC5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:rsidRPr="004F6824" w:rsidR="005D2727" w:rsidP="005D2727" w:rsidRDefault="002569C5" w14:paraId="29EA8571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N/A</w:t>
            </w:r>
          </w:p>
        </w:tc>
      </w:tr>
      <w:tr w:rsidRPr="005D2727" w:rsidR="005D2727" w:rsidTr="004C7495" w14:paraId="7FE1C2AF" w14:textId="77777777">
        <w:trPr>
          <w:trHeight w:val="462"/>
        </w:trPr>
        <w:tc>
          <w:tcPr>
            <w:tcW w:w="3652" w:type="dxa"/>
            <w:shd w:val="clear" w:color="auto" w:fill="auto"/>
          </w:tcPr>
          <w:p w:rsidR="00A208A9" w:rsidP="00197069" w:rsidRDefault="00197069" w14:paraId="53E80A36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Review of marking </w:t>
            </w:r>
          </w:p>
          <w:p w:rsidRPr="005D2727" w:rsidR="005D2727" w:rsidP="00197069" w:rsidRDefault="00A208A9" w14:paraId="28129C5D" w14:textId="1FAD3C1E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plus</w:t>
            </w:r>
            <w:proofErr w:type="gramEnd"/>
            <w:r w:rsidRPr="005D2727" w:rsid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9706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reviewed</w:t>
            </w:r>
            <w:r w:rsidRPr="005D2727" w:rsid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 script</w:t>
            </w:r>
          </w:p>
        </w:tc>
        <w:tc>
          <w:tcPr>
            <w:tcW w:w="1559" w:type="dxa"/>
            <w:shd w:val="clear" w:color="auto" w:fill="auto"/>
          </w:tcPr>
          <w:p w:rsidRPr="004F6824" w:rsidR="005D2727" w:rsidP="005D2727" w:rsidRDefault="00ED13FF" w14:paraId="6D057612" w14:textId="6D1A5DA6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£4</w:t>
            </w:r>
            <w:r w:rsidR="00081FCB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081FCB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Pr="004F6824" w:rsidR="005D2727" w:rsidP="005D2727" w:rsidRDefault="00197069" w14:paraId="058F8C06" w14:textId="75DEC80E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£6</w:t>
            </w:r>
            <w:r w:rsidR="002B4638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F05B0E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</w:tcPr>
          <w:p w:rsidRPr="00F472FC" w:rsidR="005D2727" w:rsidP="005D2727" w:rsidRDefault="00D3330F" w14:paraId="6EFB82D7" w14:textId="6614A005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E44004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Pr="00E44004" w:rsidR="00E44004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72</w:t>
            </w:r>
            <w:r w:rsidRPr="00E44004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.25</w:t>
            </w:r>
          </w:p>
        </w:tc>
        <w:tc>
          <w:tcPr>
            <w:tcW w:w="1677" w:type="dxa"/>
            <w:shd w:val="clear" w:color="auto" w:fill="auto"/>
          </w:tcPr>
          <w:p w:rsidRPr="004F6824" w:rsidR="005D2727" w:rsidP="005D2727" w:rsidRDefault="002569C5" w14:paraId="41D768F1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N/A</w:t>
            </w:r>
          </w:p>
        </w:tc>
      </w:tr>
      <w:tr w:rsidRPr="005D2727" w:rsidR="005D2727" w:rsidTr="004C7495" w14:paraId="6826AE8B" w14:textId="77777777">
        <w:trPr>
          <w:trHeight w:val="466"/>
        </w:trPr>
        <w:tc>
          <w:tcPr>
            <w:tcW w:w="3652" w:type="dxa"/>
            <w:shd w:val="clear" w:color="auto" w:fill="auto"/>
          </w:tcPr>
          <w:p w:rsidRPr="005D2727" w:rsidR="005D2727" w:rsidP="000C6C5D" w:rsidRDefault="000C6C5D" w14:paraId="12F6AB50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C</w:t>
            </w:r>
            <w:r w:rsidR="0022223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opy of </w:t>
            </w:r>
            <w:r w:rsidRPr="005D2727" w:rsid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script</w:t>
            </w:r>
          </w:p>
        </w:tc>
        <w:tc>
          <w:tcPr>
            <w:tcW w:w="1559" w:type="dxa"/>
            <w:shd w:val="clear" w:color="auto" w:fill="auto"/>
          </w:tcPr>
          <w:p w:rsidRPr="004F6824" w:rsidR="005D2727" w:rsidP="005D2727" w:rsidRDefault="00ED13FF" w14:paraId="1C16D9BB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1701" w:type="dxa"/>
            <w:shd w:val="clear" w:color="auto" w:fill="auto"/>
          </w:tcPr>
          <w:p w:rsidRPr="004F6824" w:rsidR="005D2727" w:rsidP="005D2727" w:rsidRDefault="00197069" w14:paraId="33ABA138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1560" w:type="dxa"/>
          </w:tcPr>
          <w:p w:rsidRPr="00F472FC" w:rsidR="005D2727" w:rsidP="005D2727" w:rsidRDefault="00471FB0" w14:paraId="5A54A35B" w14:textId="61679156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471FB0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1677" w:type="dxa"/>
            <w:shd w:val="clear" w:color="auto" w:fill="auto"/>
          </w:tcPr>
          <w:p w:rsidRPr="004F6824" w:rsidR="005D2727" w:rsidP="005D2727" w:rsidRDefault="002569C5" w14:paraId="7C0BB4DE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N/A</w:t>
            </w:r>
          </w:p>
        </w:tc>
      </w:tr>
    </w:tbl>
    <w:p w:rsidRPr="005D2727" w:rsidR="005D2727" w:rsidP="005D2727" w:rsidRDefault="005D2727" w14:paraId="2F02FB1D" w14:textId="77777777">
      <w:pPr>
        <w:spacing w:after="0" w:line="240" w:lineRule="auto"/>
        <w:rPr>
          <w:rFonts w:ascii="Arial" w:hAnsi="Arial" w:eastAsia="Times New Roman" w:cs="Times New Roman"/>
          <w:b/>
          <w:sz w:val="28"/>
          <w:szCs w:val="28"/>
          <w:lang w:eastAsia="en-GB"/>
        </w:rPr>
      </w:pPr>
    </w:p>
    <w:p w:rsidR="005D2727" w:rsidP="005D2727" w:rsidRDefault="00171CBD" w14:paraId="2068619A" w14:textId="77777777">
      <w:pPr>
        <w:spacing w:after="0" w:line="240" w:lineRule="auto"/>
        <w:rPr>
          <w:rFonts w:ascii="Arial" w:hAnsi="Arial" w:eastAsia="Times New Roman" w:cs="Times New Roman"/>
          <w:b/>
          <w:sz w:val="28"/>
          <w:szCs w:val="28"/>
          <w:lang w:eastAsia="en-GB"/>
        </w:rPr>
      </w:pPr>
      <w:r>
        <w:rPr>
          <w:rFonts w:ascii="Arial" w:hAnsi="Arial" w:eastAsia="Times New Roman" w:cs="Times New Roman"/>
          <w:b/>
          <w:sz w:val="28"/>
          <w:szCs w:val="28"/>
          <w:lang w:eastAsia="en-GB"/>
        </w:rPr>
        <w:t>Fees GCSE per component/paper</w:t>
      </w:r>
    </w:p>
    <w:p w:rsidR="00197069" w:rsidP="005D2727" w:rsidRDefault="00197069" w14:paraId="5F751128" w14:textId="77777777">
      <w:pPr>
        <w:spacing w:after="0" w:line="240" w:lineRule="auto"/>
        <w:rPr>
          <w:rFonts w:ascii="Arial" w:hAnsi="Arial" w:eastAsia="Times New Roman" w:cs="Times New Roman"/>
          <w:b/>
          <w:sz w:val="28"/>
          <w:szCs w:val="28"/>
          <w:lang w:eastAsia="en-GB"/>
        </w:rPr>
      </w:pP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9"/>
        <w:gridCol w:w="1701"/>
        <w:gridCol w:w="1559"/>
        <w:gridCol w:w="1701"/>
      </w:tblGrid>
      <w:tr w:rsidRPr="005D2727" w:rsidR="004C7495" w:rsidTr="004C7495" w14:paraId="29BBD10D" w14:textId="77777777">
        <w:tc>
          <w:tcPr>
            <w:tcW w:w="3681" w:type="dxa"/>
            <w:shd w:val="clear" w:color="auto" w:fill="auto"/>
          </w:tcPr>
          <w:p w:rsidRPr="005D2727" w:rsidR="004C7495" w:rsidP="005D2727" w:rsidRDefault="004C7495" w14:paraId="29201EEC" w14:textId="77777777">
            <w:pPr>
              <w:spacing w:after="0" w:line="240" w:lineRule="auto"/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>EAR Service</w:t>
            </w:r>
            <w:r w:rsidR="000B70AD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 xml:space="preserve"> GCSE</w:t>
            </w:r>
          </w:p>
        </w:tc>
        <w:tc>
          <w:tcPr>
            <w:tcW w:w="1559" w:type="dxa"/>
            <w:shd w:val="clear" w:color="auto" w:fill="auto"/>
          </w:tcPr>
          <w:p w:rsidRPr="005D2727" w:rsidR="004C7495" w:rsidP="005D2727" w:rsidRDefault="004C7495" w14:paraId="504F1315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1701" w:type="dxa"/>
            <w:shd w:val="clear" w:color="auto" w:fill="auto"/>
          </w:tcPr>
          <w:p w:rsidRPr="005D2727" w:rsidR="004C7495" w:rsidP="005D2727" w:rsidRDefault="004C7495" w14:paraId="049BF42F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>Edexcel</w:t>
            </w:r>
          </w:p>
        </w:tc>
        <w:tc>
          <w:tcPr>
            <w:tcW w:w="1559" w:type="dxa"/>
          </w:tcPr>
          <w:p w:rsidRPr="005D2727" w:rsidR="004C7495" w:rsidP="005D2727" w:rsidRDefault="004C7495" w14:paraId="6DF36399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>OCR</w:t>
            </w:r>
          </w:p>
        </w:tc>
        <w:tc>
          <w:tcPr>
            <w:tcW w:w="1701" w:type="dxa"/>
            <w:shd w:val="clear" w:color="auto" w:fill="auto"/>
          </w:tcPr>
          <w:p w:rsidRPr="005D2727" w:rsidR="004C7495" w:rsidP="005D2727" w:rsidRDefault="004C7495" w14:paraId="2D40CB16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b/>
                <w:sz w:val="24"/>
                <w:szCs w:val="24"/>
                <w:lang w:eastAsia="en-GB"/>
              </w:rPr>
              <w:t>WJEC</w:t>
            </w:r>
          </w:p>
        </w:tc>
      </w:tr>
      <w:tr w:rsidRPr="005D2727" w:rsidR="00197069" w:rsidTr="000B70AD" w14:paraId="19FC8A86" w14:textId="77777777">
        <w:trPr>
          <w:trHeight w:val="458"/>
        </w:trPr>
        <w:tc>
          <w:tcPr>
            <w:tcW w:w="3681" w:type="dxa"/>
            <w:shd w:val="clear" w:color="auto" w:fill="auto"/>
          </w:tcPr>
          <w:p w:rsidR="00197069" w:rsidP="00197069" w:rsidRDefault="00197069" w14:paraId="254FB332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 w:rsidRP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PRIORITY re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view of </w:t>
            </w:r>
            <w:r w:rsidRP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mark</w:t>
            </w:r>
            <w:r w:rsidR="00061D38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ing </w:t>
            </w:r>
            <w:r w:rsidRPr="005D272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*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3330F" w:rsidP="005D2727" w:rsidRDefault="00D3330F" w14:paraId="7D9A45F9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</w:pPr>
          </w:p>
          <w:p w:rsidRPr="00197069" w:rsidR="00197069" w:rsidP="005D2727" w:rsidRDefault="00D3330F" w14:paraId="227B663B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 w:rsidRPr="005F120C"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  <w:t>Not available</w:t>
            </w:r>
          </w:p>
        </w:tc>
        <w:tc>
          <w:tcPr>
            <w:tcW w:w="1701" w:type="dxa"/>
            <w:shd w:val="clear" w:color="auto" w:fill="auto"/>
          </w:tcPr>
          <w:p w:rsidR="00197069" w:rsidP="002569C5" w:rsidRDefault="00197069" w14:paraId="730DBA2D" w14:textId="2833735E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 w:rsidRPr="0019706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F44FD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51</w:t>
            </w:r>
            <w:r w:rsidRPr="0019706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F44FD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1</w:t>
            </w:r>
            <w:r w:rsidRPr="0019706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  <w:r w:rsidR="007F1F13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Pr="007F1F13" w:rsidR="007F1F13" w:rsidP="007F1F13" w:rsidRDefault="007F1F13" w14:paraId="70AC3AE5" w14:textId="397297BD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</w:pPr>
            <w:r w:rsidRPr="007F1F13"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  <w:t>+Script= £6</w:t>
            </w:r>
            <w:r w:rsidR="00906AB5"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  <w:t>4</w:t>
            </w:r>
            <w:r w:rsidRPr="007F1F13"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  <w:t>.</w:t>
            </w:r>
            <w:r w:rsidR="00906AB5"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  <w:t>9</w:t>
            </w:r>
            <w:r w:rsidRPr="007F1F13"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559" w:type="dxa"/>
          </w:tcPr>
          <w:p w:rsidR="002569C5" w:rsidP="002569C5" w:rsidRDefault="002569C5" w14:paraId="1A5C486C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</w:pPr>
          </w:p>
          <w:p w:rsidRPr="005F120C" w:rsidR="00197069" w:rsidP="002569C5" w:rsidRDefault="005F120C" w14:paraId="615319FE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</w:pPr>
            <w:r w:rsidRPr="005F120C"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  <w:t>Not available</w:t>
            </w:r>
          </w:p>
        </w:tc>
        <w:tc>
          <w:tcPr>
            <w:tcW w:w="1701" w:type="dxa"/>
            <w:shd w:val="clear" w:color="auto" w:fill="auto"/>
          </w:tcPr>
          <w:p w:rsidR="002569C5" w:rsidP="005D2727" w:rsidRDefault="002569C5" w14:paraId="4C191F68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</w:pPr>
          </w:p>
          <w:p w:rsidRPr="00197069" w:rsidR="00197069" w:rsidP="005D2727" w:rsidRDefault="002569C5" w14:paraId="7AD6B577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 w:rsidRPr="005F120C">
              <w:rPr>
                <w:rFonts w:ascii="Arial" w:hAnsi="Arial" w:eastAsia="Times New Roman" w:cs="Times New Roman"/>
                <w:sz w:val="18"/>
                <w:szCs w:val="18"/>
                <w:lang w:eastAsia="en-GB"/>
              </w:rPr>
              <w:t>Not available</w:t>
            </w:r>
          </w:p>
        </w:tc>
      </w:tr>
      <w:tr w:rsidRPr="005D2727" w:rsidR="000B70AD" w:rsidTr="000B70AD" w14:paraId="4DD85EBD" w14:textId="77777777">
        <w:trPr>
          <w:trHeight w:val="458"/>
        </w:trPr>
        <w:tc>
          <w:tcPr>
            <w:tcW w:w="3681" w:type="dxa"/>
            <w:shd w:val="clear" w:color="auto" w:fill="auto"/>
          </w:tcPr>
          <w:p w:rsidRPr="000B70AD" w:rsidR="000B70AD" w:rsidP="005D2727" w:rsidRDefault="00197069" w14:paraId="085AE690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Review of marking</w:t>
            </w:r>
            <w:r w:rsidR="000B70AD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B70AD" w:rsidP="005D2727" w:rsidRDefault="00ED13FF" w14:paraId="224BD86A" w14:textId="0A955F92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C66802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40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.35</w:t>
            </w:r>
          </w:p>
          <w:p w:rsidRPr="00197069" w:rsidR="00D3330F" w:rsidP="005D2727" w:rsidRDefault="00936277" w14:paraId="52BA1387" w14:textId="7FA11BB6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16"/>
                <w:szCs w:val="16"/>
                <w:lang w:eastAsia="en-GB"/>
              </w:rPr>
              <w:t>Includes a copy of reviewed script</w:t>
            </w:r>
          </w:p>
        </w:tc>
        <w:tc>
          <w:tcPr>
            <w:tcW w:w="1701" w:type="dxa"/>
            <w:shd w:val="clear" w:color="auto" w:fill="auto"/>
          </w:tcPr>
          <w:p w:rsidRPr="00197069" w:rsidR="000B70AD" w:rsidP="005D2727" w:rsidRDefault="00197069" w14:paraId="478C04A6" w14:textId="3B35EDE8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£4</w:t>
            </w:r>
            <w:r w:rsidR="007437DE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4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7437DE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</w:tcPr>
          <w:p w:rsidRPr="00F472FC" w:rsidR="000B70AD" w:rsidP="005D2727" w:rsidRDefault="005F120C" w14:paraId="619B2FA4" w14:textId="5BDC19DF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7D264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FF3C81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57.50</w:t>
            </w:r>
          </w:p>
        </w:tc>
        <w:tc>
          <w:tcPr>
            <w:tcW w:w="1701" w:type="dxa"/>
            <w:shd w:val="clear" w:color="auto" w:fill="auto"/>
          </w:tcPr>
          <w:p w:rsidRPr="00197069" w:rsidR="000B70AD" w:rsidP="005D2727" w:rsidRDefault="002569C5" w14:paraId="197F9088" w14:textId="11437DC8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184ACE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40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184ACE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</w:tr>
      <w:tr w:rsidRPr="005D2727" w:rsidR="004C7495" w:rsidTr="000B70AD" w14:paraId="58CE903E" w14:textId="77777777">
        <w:trPr>
          <w:trHeight w:val="698"/>
        </w:trPr>
        <w:tc>
          <w:tcPr>
            <w:tcW w:w="3681" w:type="dxa"/>
            <w:shd w:val="clear" w:color="auto" w:fill="auto"/>
          </w:tcPr>
          <w:p w:rsidR="00D35A25" w:rsidP="00197069" w:rsidRDefault="00197069" w14:paraId="5E7610CB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Review of marking </w:t>
            </w:r>
          </w:p>
          <w:p w:rsidRPr="005D2727" w:rsidR="004C7495" w:rsidP="00197069" w:rsidRDefault="007D4E15" w14:paraId="00B74E62" w14:textId="758DDD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plus</w:t>
            </w:r>
            <w:proofErr w:type="gramEnd"/>
            <w:r w:rsidR="004C7495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9706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reviewed script</w:t>
            </w:r>
          </w:p>
        </w:tc>
        <w:tc>
          <w:tcPr>
            <w:tcW w:w="1559" w:type="dxa"/>
            <w:shd w:val="clear" w:color="auto" w:fill="auto"/>
          </w:tcPr>
          <w:p w:rsidR="00D3330F" w:rsidP="00D3330F" w:rsidRDefault="00D3330F" w14:paraId="1346B14A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</w:p>
          <w:p w:rsidR="00D3330F" w:rsidP="00D3330F" w:rsidRDefault="00D3330F" w14:paraId="1A0C1364" w14:textId="4BDC465E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C70AE6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40</w:t>
            </w: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.35</w:t>
            </w:r>
          </w:p>
          <w:p w:rsidRPr="00197069" w:rsidR="004C7495" w:rsidP="005D2727" w:rsidRDefault="004C7495" w14:paraId="5C50A873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197069" w:rsidP="00197069" w:rsidRDefault="00197069" w14:paraId="1D5B200E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</w:p>
          <w:p w:rsidRPr="00197069" w:rsidR="004C7495" w:rsidP="00197069" w:rsidRDefault="007F1F13" w14:paraId="4BE973D4" w14:textId="43A7065B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£5</w:t>
            </w:r>
            <w:r w:rsidR="003A1E8A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8</w:t>
            </w:r>
            <w:r w:rsidR="0019706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</w:t>
            </w:r>
            <w:r w:rsidR="003A1E8A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3</w:t>
            </w:r>
            <w:r w:rsidR="0019706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9" w:type="dxa"/>
          </w:tcPr>
          <w:p w:rsidRPr="00F472FC" w:rsidR="00D3330F" w:rsidP="004C7495" w:rsidRDefault="00D3330F" w14:paraId="560D7570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Pr="00F472FC" w:rsidR="004C7495" w:rsidP="004C7495" w:rsidRDefault="00D3330F" w14:paraId="5D5F3954" w14:textId="0D12F8E0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8F2C79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280C14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72</w:t>
            </w:r>
            <w:r w:rsidR="00D76FA3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.25</w:t>
            </w:r>
          </w:p>
        </w:tc>
        <w:tc>
          <w:tcPr>
            <w:tcW w:w="1701" w:type="dxa"/>
            <w:shd w:val="clear" w:color="auto" w:fill="auto"/>
          </w:tcPr>
          <w:p w:rsidR="000D57A1" w:rsidP="005D2727" w:rsidRDefault="000D57A1" w14:paraId="29273E15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</w:p>
          <w:p w:rsidRPr="00197069" w:rsidR="004C7495" w:rsidP="005D2727" w:rsidRDefault="002569C5" w14:paraId="61857B0D" w14:textId="734F46CF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£</w:t>
            </w:r>
            <w:r w:rsidR="00F777E7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51.00</w:t>
            </w:r>
          </w:p>
        </w:tc>
      </w:tr>
      <w:tr w:rsidRPr="005D2727" w:rsidR="004C7495" w:rsidTr="000B70AD" w14:paraId="409143F0" w14:textId="77777777">
        <w:trPr>
          <w:trHeight w:val="433"/>
        </w:trPr>
        <w:tc>
          <w:tcPr>
            <w:tcW w:w="3681" w:type="dxa"/>
            <w:shd w:val="clear" w:color="auto" w:fill="auto"/>
          </w:tcPr>
          <w:p w:rsidRPr="005D2727" w:rsidR="004C7495" w:rsidP="005D2727" w:rsidRDefault="00703B35" w14:paraId="0780714B" w14:textId="77777777">
            <w:pPr>
              <w:spacing w:after="0" w:line="240" w:lineRule="auto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C</w:t>
            </w:r>
            <w:r w:rsidRPr="005D2727" w:rsidR="004C7495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opy of Script</w:t>
            </w:r>
          </w:p>
        </w:tc>
        <w:tc>
          <w:tcPr>
            <w:tcW w:w="1559" w:type="dxa"/>
            <w:shd w:val="clear" w:color="auto" w:fill="auto"/>
          </w:tcPr>
          <w:p w:rsidRPr="00197069" w:rsidR="004C7495" w:rsidP="005D2727" w:rsidRDefault="00D3330F" w14:paraId="65870AC2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1701" w:type="dxa"/>
            <w:shd w:val="clear" w:color="auto" w:fill="auto"/>
          </w:tcPr>
          <w:p w:rsidRPr="00197069" w:rsidR="004C7495" w:rsidP="005D2727" w:rsidRDefault="00197069" w14:paraId="08B49D61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1559" w:type="dxa"/>
          </w:tcPr>
          <w:p w:rsidRPr="00F472FC" w:rsidR="004C7495" w:rsidP="005D2727" w:rsidRDefault="004C15F5" w14:paraId="1406511B" w14:textId="7933FDF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color w:val="FF0000"/>
                <w:sz w:val="24"/>
                <w:szCs w:val="24"/>
                <w:lang w:eastAsia="en-GB"/>
              </w:rPr>
            </w:pPr>
            <w:r w:rsidRPr="004C15F5"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1701" w:type="dxa"/>
            <w:shd w:val="clear" w:color="auto" w:fill="auto"/>
          </w:tcPr>
          <w:p w:rsidRPr="00197069" w:rsidR="004C7495" w:rsidP="005D2727" w:rsidRDefault="00533AA1" w14:paraId="51623B7E" w14:textId="3EDE652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Times New Roman"/>
                <w:sz w:val="24"/>
                <w:szCs w:val="24"/>
                <w:lang w:eastAsia="en-GB"/>
              </w:rPr>
              <w:t>Free</w:t>
            </w:r>
          </w:p>
        </w:tc>
      </w:tr>
    </w:tbl>
    <w:p w:rsidR="005D2727" w:rsidP="005D2727" w:rsidRDefault="005D2727" w14:paraId="1FE82EFF" w14:textId="77777777">
      <w:pPr>
        <w:spacing w:after="0" w:line="240" w:lineRule="auto"/>
        <w:rPr>
          <w:rFonts w:ascii="Arial" w:hAnsi="Arial" w:eastAsia="Times New Roman" w:cs="Times New Roman"/>
          <w:sz w:val="24"/>
          <w:szCs w:val="24"/>
          <w:lang w:eastAsia="en-GB"/>
        </w:rPr>
      </w:pPr>
    </w:p>
    <w:p w:rsidR="00F67DF0" w:rsidP="005D2727" w:rsidRDefault="00F67DF0" w14:paraId="295FBA30" w14:textId="77777777">
      <w:pPr>
        <w:spacing w:after="0" w:line="240" w:lineRule="auto"/>
        <w:rPr>
          <w:rFonts w:ascii="Arial" w:hAnsi="Arial" w:eastAsia="Times New Roman" w:cs="Times New Roman"/>
          <w:sz w:val="24"/>
          <w:szCs w:val="24"/>
          <w:lang w:eastAsia="en-GB"/>
        </w:rPr>
      </w:pPr>
    </w:p>
    <w:p w:rsidR="00061D38" w:rsidP="005D2727" w:rsidRDefault="00061D38" w14:paraId="58769D33" w14:textId="77777777">
      <w:pPr>
        <w:spacing w:after="0" w:line="240" w:lineRule="auto"/>
        <w:rPr>
          <w:rFonts w:ascii="Arial" w:hAnsi="Arial" w:eastAsia="Times New Roman" w:cs="Times New Roman"/>
          <w:sz w:val="24"/>
          <w:szCs w:val="24"/>
          <w:lang w:eastAsia="en-GB"/>
        </w:rPr>
      </w:pPr>
    </w:p>
    <w:p w:rsidR="00061D38" w:rsidP="005D2727" w:rsidRDefault="00061D38" w14:paraId="59799E98" w14:textId="77777777">
      <w:pPr>
        <w:spacing w:after="0" w:line="240" w:lineRule="auto"/>
        <w:rPr>
          <w:rFonts w:ascii="Arial" w:hAnsi="Arial" w:eastAsia="Times New Roman" w:cs="Times New Roman"/>
          <w:sz w:val="24"/>
          <w:szCs w:val="24"/>
          <w:lang w:eastAsia="en-GB"/>
        </w:rPr>
      </w:pPr>
    </w:p>
    <w:p w:rsidR="00061D38" w:rsidP="005D2727" w:rsidRDefault="00061D38" w14:paraId="29C60ABB" w14:textId="77777777">
      <w:pPr>
        <w:spacing w:after="0" w:line="240" w:lineRule="auto"/>
        <w:rPr>
          <w:rFonts w:ascii="Arial" w:hAnsi="Arial" w:eastAsia="Times New Roman" w:cs="Times New Roman"/>
          <w:sz w:val="24"/>
          <w:szCs w:val="24"/>
          <w:lang w:eastAsia="en-GB"/>
        </w:rPr>
      </w:pPr>
    </w:p>
    <w:p w:rsidRPr="005D2727" w:rsidR="005D2727" w:rsidP="005D2727" w:rsidRDefault="005D2727" w14:paraId="2D9675C9" w14:textId="77777777">
      <w:pPr>
        <w:spacing w:after="0" w:line="240" w:lineRule="auto"/>
        <w:rPr>
          <w:rFonts w:ascii="Arial" w:hAnsi="Arial" w:eastAsia="Times New Roman" w:cs="Times New Roman"/>
          <w:b/>
          <w:sz w:val="28"/>
          <w:szCs w:val="28"/>
          <w:lang w:eastAsia="en-GB"/>
        </w:rPr>
      </w:pPr>
      <w:r w:rsidRPr="005D2727">
        <w:rPr>
          <w:rFonts w:ascii="Arial" w:hAnsi="Arial" w:eastAsia="Times New Roman" w:cs="Times New Roman"/>
          <w:b/>
          <w:sz w:val="28"/>
          <w:szCs w:val="28"/>
          <w:lang w:eastAsia="en-GB"/>
        </w:rPr>
        <w:t>Deadlines</w:t>
      </w:r>
    </w:p>
    <w:p w:rsidRPr="005D2727" w:rsidR="005D2727" w:rsidP="005D2727" w:rsidRDefault="00D3330F" w14:paraId="00316F4C" w14:textId="060AD399">
      <w:pPr>
        <w:spacing w:after="0" w:line="240" w:lineRule="auto"/>
        <w:rPr>
          <w:rFonts w:ascii="Arial" w:hAnsi="Arial" w:eastAsia="Times New Roman" w:cs="Times New Roman"/>
          <w:color w:val="FF0000"/>
          <w:sz w:val="24"/>
          <w:szCs w:val="24"/>
          <w:lang w:eastAsia="en-GB"/>
        </w:rPr>
      </w:pPr>
      <w:r>
        <w:rPr>
          <w:rFonts w:ascii="Arial" w:hAnsi="Arial" w:eastAsia="Times New Roman" w:cs="Times New Roman"/>
          <w:sz w:val="24"/>
          <w:szCs w:val="24"/>
          <w:lang w:eastAsia="en-GB"/>
        </w:rPr>
        <w:t>Priority review of marking</w:t>
      </w:r>
      <w:r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535445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535445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535445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535445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535445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F67DF0">
        <w:rPr>
          <w:rFonts w:ascii="Arial" w:hAnsi="Arial" w:eastAsia="Times New Roman" w:cs="Times New Roman"/>
          <w:sz w:val="24"/>
          <w:szCs w:val="24"/>
          <w:lang w:eastAsia="en-GB"/>
        </w:rPr>
        <w:t xml:space="preserve">    </w:t>
      </w:r>
      <w:r w:rsidR="00086DD3">
        <w:rPr>
          <w:rFonts w:ascii="Arial" w:hAnsi="Arial" w:eastAsia="Times New Roman" w:cs="Times New Roman"/>
          <w:sz w:val="24"/>
          <w:szCs w:val="24"/>
          <w:lang w:eastAsia="en-GB"/>
        </w:rPr>
        <w:t xml:space="preserve"> </w:t>
      </w:r>
      <w:r w:rsidR="00F67DF0">
        <w:rPr>
          <w:rFonts w:ascii="Arial" w:hAnsi="Arial" w:eastAsia="Times New Roman" w:cs="Times New Roman"/>
          <w:sz w:val="24"/>
          <w:szCs w:val="24"/>
          <w:lang w:eastAsia="en-GB"/>
        </w:rPr>
        <w:t xml:space="preserve">  </w:t>
      </w:r>
      <w:r w:rsidRPr="00171CBD" w:rsidR="00535445">
        <w:rPr>
          <w:rFonts w:ascii="Arial" w:hAnsi="Arial" w:eastAsia="Times New Roman" w:cs="Times New Roman"/>
          <w:b/>
          <w:sz w:val="24"/>
          <w:szCs w:val="24"/>
          <w:lang w:eastAsia="en-GB"/>
        </w:rPr>
        <w:t>2</w:t>
      </w:r>
      <w:r w:rsidR="002E3635">
        <w:rPr>
          <w:rFonts w:ascii="Arial" w:hAnsi="Arial" w:eastAsia="Times New Roman" w:cs="Times New Roman"/>
          <w:b/>
          <w:sz w:val="24"/>
          <w:szCs w:val="24"/>
          <w:lang w:eastAsia="en-GB"/>
        </w:rPr>
        <w:t>4</w:t>
      </w:r>
      <w:r w:rsidRPr="00E7413F" w:rsidR="00E7413F">
        <w:rPr>
          <w:rFonts w:ascii="Arial" w:hAnsi="Arial" w:eastAsia="Times New Roman" w:cs="Times New Roman"/>
          <w:b/>
          <w:sz w:val="24"/>
          <w:szCs w:val="24"/>
          <w:vertAlign w:val="superscript"/>
          <w:lang w:eastAsia="en-GB"/>
        </w:rPr>
        <w:t>th</w:t>
      </w:r>
      <w:r w:rsidR="00222239">
        <w:rPr>
          <w:rFonts w:ascii="Arial" w:hAnsi="Arial" w:eastAsia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Arial" w:hAnsi="Arial" w:eastAsia="Times New Roman" w:cs="Times New Roman"/>
          <w:b/>
          <w:sz w:val="24"/>
          <w:szCs w:val="24"/>
          <w:lang w:eastAsia="en-GB"/>
        </w:rPr>
        <w:t>August 202</w:t>
      </w:r>
      <w:r w:rsidR="002E3635">
        <w:rPr>
          <w:rFonts w:ascii="Arial" w:hAnsi="Arial" w:eastAsia="Times New Roman" w:cs="Times New Roman"/>
          <w:b/>
          <w:sz w:val="24"/>
          <w:szCs w:val="24"/>
          <w:lang w:eastAsia="en-GB"/>
        </w:rPr>
        <w:t>3</w:t>
      </w:r>
    </w:p>
    <w:p w:rsidRPr="005D2727" w:rsidR="005D2727" w:rsidP="005D2727" w:rsidRDefault="00171CBD" w14:paraId="038770D5" w14:textId="77777777">
      <w:pPr>
        <w:spacing w:after="0" w:line="240" w:lineRule="auto"/>
        <w:rPr>
          <w:rFonts w:ascii="Arial" w:hAnsi="Arial" w:eastAsia="Times New Roman" w:cs="Times New Roman"/>
          <w:sz w:val="24"/>
          <w:szCs w:val="24"/>
          <w:lang w:eastAsia="en-GB"/>
        </w:rPr>
      </w:pPr>
      <w:r>
        <w:rPr>
          <w:rFonts w:ascii="Arial" w:hAnsi="Arial" w:eastAsia="Times New Roman" w:cs="Times New Roman"/>
          <w:sz w:val="24"/>
          <w:szCs w:val="24"/>
          <w:lang w:eastAsia="en-GB"/>
        </w:rPr>
        <w:t>(</w:t>
      </w:r>
      <w:proofErr w:type="gramStart"/>
      <w:r w:rsidR="00F67DF0">
        <w:rPr>
          <w:rFonts w:ascii="Arial" w:hAnsi="Arial" w:eastAsia="Times New Roman" w:cs="Times New Roman"/>
          <w:sz w:val="24"/>
          <w:szCs w:val="24"/>
          <w:lang w:eastAsia="en-GB"/>
        </w:rPr>
        <w:t>priority</w:t>
      </w:r>
      <w:proofErr w:type="gramEnd"/>
      <w:r w:rsidR="00F67DF0">
        <w:rPr>
          <w:rFonts w:ascii="Arial" w:hAnsi="Arial" w:eastAsia="Times New Roman" w:cs="Times New Roman"/>
          <w:sz w:val="24"/>
          <w:szCs w:val="24"/>
          <w:lang w:eastAsia="en-GB"/>
        </w:rPr>
        <w:t xml:space="preserve"> review </w:t>
      </w:r>
      <w:r w:rsidRPr="005D2727" w:rsidR="005D2727">
        <w:rPr>
          <w:rFonts w:ascii="Arial" w:hAnsi="Arial" w:eastAsia="Times New Roman" w:cs="Times New Roman"/>
          <w:sz w:val="24"/>
          <w:szCs w:val="24"/>
          <w:lang w:eastAsia="en-GB"/>
        </w:rPr>
        <w:t>to be completed within 15 days</w:t>
      </w:r>
      <w:r>
        <w:rPr>
          <w:rFonts w:ascii="Arial" w:hAnsi="Arial" w:eastAsia="Times New Roman" w:cs="Times New Roman"/>
          <w:sz w:val="24"/>
          <w:szCs w:val="24"/>
          <w:lang w:eastAsia="en-GB"/>
        </w:rPr>
        <w:t>-</w:t>
      </w:r>
      <w:r w:rsidRPr="005D2727" w:rsidR="005D2727">
        <w:rPr>
          <w:rFonts w:ascii="Arial" w:hAnsi="Arial" w:eastAsia="Times New Roman" w:cs="Times New Roman"/>
          <w:sz w:val="24"/>
          <w:szCs w:val="24"/>
          <w:lang w:eastAsia="en-GB"/>
        </w:rPr>
        <w:t>wit</w:t>
      </w:r>
      <w:r>
        <w:rPr>
          <w:rFonts w:ascii="Arial" w:hAnsi="Arial" w:eastAsia="Times New Roman" w:cs="Times New Roman"/>
          <w:sz w:val="24"/>
          <w:szCs w:val="24"/>
          <w:lang w:eastAsia="en-GB"/>
        </w:rPr>
        <w:t>h script after that if ordered)</w:t>
      </w:r>
      <w:r w:rsidRPr="005D2727" w:rsidR="005D2727">
        <w:rPr>
          <w:rFonts w:ascii="Arial" w:hAnsi="Arial" w:eastAsia="Times New Roman" w:cs="Times New Roman"/>
          <w:sz w:val="24"/>
          <w:szCs w:val="24"/>
          <w:lang w:eastAsia="en-GB"/>
        </w:rPr>
        <w:tab/>
      </w:r>
    </w:p>
    <w:p w:rsidR="005D2727" w:rsidP="005D2727" w:rsidRDefault="00F67DF0" w14:paraId="7E005406" w14:textId="515BEEC4">
      <w:pPr>
        <w:spacing w:after="0" w:line="240" w:lineRule="auto"/>
        <w:rPr>
          <w:rFonts w:ascii="Arial" w:hAnsi="Arial" w:eastAsia="Times New Roman" w:cs="Times New Roman"/>
          <w:b/>
          <w:sz w:val="24"/>
          <w:szCs w:val="24"/>
          <w:lang w:eastAsia="en-GB"/>
        </w:rPr>
      </w:pPr>
      <w:r>
        <w:rPr>
          <w:rFonts w:ascii="Arial" w:hAnsi="Arial" w:eastAsia="Times New Roman" w:cs="Times New Roman"/>
          <w:sz w:val="24"/>
          <w:szCs w:val="24"/>
          <w:lang w:eastAsia="en-GB"/>
        </w:rPr>
        <w:t>Review of marking</w:t>
      </w:r>
      <w:r w:rsidRPr="005D2727" w:rsidR="005D2727">
        <w:rPr>
          <w:rFonts w:ascii="Arial" w:hAnsi="Arial" w:eastAsia="Times New Roman" w:cs="Times New Roman"/>
          <w:sz w:val="24"/>
          <w:szCs w:val="24"/>
          <w:lang w:eastAsia="en-GB"/>
        </w:rPr>
        <w:t xml:space="preserve"> (to be</w:t>
      </w:r>
      <w:r w:rsidR="00535445">
        <w:rPr>
          <w:rFonts w:ascii="Arial" w:hAnsi="Arial" w:eastAsia="Times New Roman" w:cs="Times New Roman"/>
          <w:sz w:val="24"/>
          <w:szCs w:val="24"/>
          <w:lang w:eastAsia="en-GB"/>
        </w:rPr>
        <w:t xml:space="preserve"> completed within 20 days</w:t>
      </w:r>
      <w:r w:rsidR="006C61CF">
        <w:rPr>
          <w:rFonts w:ascii="Arial" w:hAnsi="Arial" w:eastAsia="Times New Roman" w:cs="Times New Roman"/>
          <w:sz w:val="24"/>
          <w:szCs w:val="24"/>
          <w:lang w:eastAsia="en-GB"/>
        </w:rPr>
        <w:t xml:space="preserve"> of application</w:t>
      </w:r>
      <w:r w:rsidR="00535445">
        <w:rPr>
          <w:rFonts w:ascii="Arial" w:hAnsi="Arial" w:eastAsia="Times New Roman" w:cs="Times New Roman"/>
          <w:sz w:val="24"/>
          <w:szCs w:val="24"/>
          <w:lang w:eastAsia="en-GB"/>
        </w:rPr>
        <w:t>)</w:t>
      </w:r>
      <w:r w:rsidR="00535445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535445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>
        <w:rPr>
          <w:rFonts w:ascii="Arial" w:hAnsi="Arial" w:eastAsia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hAnsi="Arial" w:eastAsia="Times New Roman" w:cs="Times New Roman"/>
          <w:b/>
          <w:sz w:val="24"/>
          <w:szCs w:val="24"/>
          <w:lang w:eastAsia="en-GB"/>
        </w:rPr>
        <w:t>2</w:t>
      </w:r>
      <w:r w:rsidR="00124740">
        <w:rPr>
          <w:rFonts w:ascii="Arial" w:hAnsi="Arial" w:eastAsia="Times New Roman" w:cs="Times New Roman"/>
          <w:b/>
          <w:sz w:val="24"/>
          <w:szCs w:val="24"/>
          <w:lang w:eastAsia="en-GB"/>
        </w:rPr>
        <w:t>8</w:t>
      </w:r>
      <w:r w:rsidRPr="00222239" w:rsidR="00222239">
        <w:rPr>
          <w:rFonts w:ascii="Arial" w:hAnsi="Arial" w:eastAsia="Times New Roman" w:cs="Times New Roman"/>
          <w:b/>
          <w:sz w:val="24"/>
          <w:szCs w:val="24"/>
          <w:vertAlign w:val="superscript"/>
          <w:lang w:eastAsia="en-GB"/>
        </w:rPr>
        <w:t>th</w:t>
      </w:r>
      <w:r w:rsidR="00222239">
        <w:rPr>
          <w:rFonts w:ascii="Arial" w:hAnsi="Arial" w:eastAsia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Arial" w:hAnsi="Arial" w:eastAsia="Times New Roman" w:cs="Times New Roman"/>
          <w:b/>
          <w:sz w:val="24"/>
          <w:szCs w:val="24"/>
          <w:lang w:eastAsia="en-GB"/>
        </w:rPr>
        <w:t>September 202</w:t>
      </w:r>
      <w:r w:rsidR="00124740">
        <w:rPr>
          <w:rFonts w:ascii="Arial" w:hAnsi="Arial" w:eastAsia="Times New Roman" w:cs="Times New Roman"/>
          <w:b/>
          <w:sz w:val="24"/>
          <w:szCs w:val="24"/>
          <w:lang w:eastAsia="en-GB"/>
        </w:rPr>
        <w:t>3</w:t>
      </w:r>
    </w:p>
    <w:p w:rsidR="00F67DF0" w:rsidP="005D2727" w:rsidRDefault="00F67DF0" w14:paraId="6DA45EAD" w14:textId="6A729017">
      <w:pPr>
        <w:spacing w:after="0" w:line="240" w:lineRule="auto"/>
        <w:rPr>
          <w:rFonts w:ascii="Arial" w:hAnsi="Arial" w:eastAsia="Times New Roman" w:cs="Times New Roman"/>
          <w:b/>
          <w:sz w:val="24"/>
          <w:szCs w:val="24"/>
          <w:lang w:eastAsia="en-GB"/>
        </w:rPr>
      </w:pPr>
      <w:r w:rsidRPr="00F67DF0">
        <w:rPr>
          <w:rFonts w:ascii="Arial" w:hAnsi="Arial" w:eastAsia="Times New Roman" w:cs="Times New Roman"/>
          <w:sz w:val="24"/>
          <w:szCs w:val="24"/>
          <w:lang w:eastAsia="en-GB"/>
        </w:rPr>
        <w:t xml:space="preserve">Priority </w:t>
      </w:r>
      <w:r w:rsidR="00F66D8E">
        <w:rPr>
          <w:rFonts w:ascii="Arial" w:hAnsi="Arial" w:eastAsia="Times New Roman" w:cs="Times New Roman"/>
          <w:sz w:val="24"/>
          <w:szCs w:val="24"/>
          <w:lang w:eastAsia="en-GB"/>
        </w:rPr>
        <w:t xml:space="preserve">copy of </w:t>
      </w:r>
      <w:r w:rsidRPr="00F67DF0">
        <w:rPr>
          <w:rFonts w:ascii="Arial" w:hAnsi="Arial" w:eastAsia="Times New Roman" w:cs="Times New Roman"/>
          <w:sz w:val="24"/>
          <w:szCs w:val="24"/>
          <w:lang w:eastAsia="en-GB"/>
        </w:rPr>
        <w:t>script</w:t>
      </w:r>
      <w:r w:rsidR="0042297A">
        <w:rPr>
          <w:rFonts w:ascii="Arial" w:hAnsi="Arial" w:eastAsia="Times New Roman" w:cs="Times New Roman"/>
          <w:sz w:val="24"/>
          <w:szCs w:val="24"/>
          <w:lang w:eastAsia="en-GB"/>
        </w:rPr>
        <w:t xml:space="preserve"> (GCE)</w:t>
      </w:r>
      <w:r w:rsidR="0042297A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42297A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42297A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42297A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4A3D45">
        <w:rPr>
          <w:rFonts w:ascii="Arial" w:hAnsi="Arial" w:eastAsia="Times New Roman" w:cs="Times New Roman"/>
          <w:sz w:val="24"/>
          <w:szCs w:val="24"/>
          <w:lang w:eastAsia="en-GB"/>
        </w:rPr>
        <w:t xml:space="preserve">          </w:t>
      </w:r>
      <w:r w:rsidR="00F20655">
        <w:rPr>
          <w:rFonts w:ascii="Arial" w:hAnsi="Arial" w:eastAsia="Times New Roman" w:cs="Times New Roman"/>
          <w:sz w:val="24"/>
          <w:szCs w:val="24"/>
          <w:lang w:eastAsia="en-GB"/>
        </w:rPr>
        <w:t xml:space="preserve">     </w:t>
      </w:r>
      <w:r w:rsidR="00303831">
        <w:rPr>
          <w:rFonts w:ascii="Arial" w:hAnsi="Arial" w:eastAsia="Times New Roman" w:cs="Times New Roman"/>
          <w:sz w:val="24"/>
          <w:szCs w:val="24"/>
          <w:lang w:eastAsia="en-GB"/>
        </w:rPr>
        <w:t xml:space="preserve">           </w:t>
      </w:r>
      <w:r w:rsidR="00F20655">
        <w:rPr>
          <w:rFonts w:ascii="Arial" w:hAnsi="Arial" w:eastAsia="Times New Roman" w:cs="Times New Roman"/>
          <w:sz w:val="24"/>
          <w:szCs w:val="24"/>
          <w:lang w:eastAsia="en-GB"/>
        </w:rPr>
        <w:t xml:space="preserve"> </w:t>
      </w:r>
      <w:r>
        <w:rPr>
          <w:rFonts w:ascii="Arial" w:hAnsi="Arial" w:eastAsia="Times New Roman" w:cs="Times New Roman"/>
          <w:sz w:val="24"/>
          <w:szCs w:val="24"/>
          <w:lang w:eastAsia="en-GB"/>
        </w:rPr>
        <w:t xml:space="preserve">  </w:t>
      </w:r>
      <w:r w:rsidR="00034210">
        <w:rPr>
          <w:rFonts w:ascii="Arial" w:hAnsi="Arial" w:eastAsia="Times New Roman" w:cs="Times New Roman"/>
          <w:b/>
          <w:sz w:val="24"/>
          <w:szCs w:val="24"/>
          <w:lang w:eastAsia="en-GB"/>
        </w:rPr>
        <w:t>31</w:t>
      </w:r>
      <w:r w:rsidRPr="00F67DF0">
        <w:rPr>
          <w:rFonts w:ascii="Arial" w:hAnsi="Arial" w:eastAsia="Times New Roman" w:cs="Times New Roman"/>
          <w:b/>
          <w:sz w:val="24"/>
          <w:szCs w:val="24"/>
          <w:vertAlign w:val="superscript"/>
          <w:lang w:eastAsia="en-GB"/>
        </w:rPr>
        <w:t>st</w:t>
      </w:r>
      <w:r w:rsidRPr="00F67DF0">
        <w:rPr>
          <w:rFonts w:ascii="Arial" w:hAnsi="Arial" w:eastAsia="Times New Roman" w:cs="Times New Roman"/>
          <w:b/>
          <w:sz w:val="24"/>
          <w:szCs w:val="24"/>
          <w:lang w:eastAsia="en-GB"/>
        </w:rPr>
        <w:t xml:space="preserve"> </w:t>
      </w:r>
      <w:r w:rsidR="00B16685">
        <w:rPr>
          <w:rFonts w:ascii="Arial" w:hAnsi="Arial" w:eastAsia="Times New Roman" w:cs="Times New Roman"/>
          <w:b/>
          <w:sz w:val="24"/>
          <w:szCs w:val="24"/>
          <w:lang w:eastAsia="en-GB"/>
        </w:rPr>
        <w:t>August</w:t>
      </w:r>
      <w:r w:rsidRPr="00F67DF0">
        <w:rPr>
          <w:rFonts w:ascii="Arial" w:hAnsi="Arial" w:eastAsia="Times New Roman" w:cs="Times New Roman"/>
          <w:b/>
          <w:sz w:val="24"/>
          <w:szCs w:val="24"/>
          <w:lang w:eastAsia="en-GB"/>
        </w:rPr>
        <w:t xml:space="preserve"> 202</w:t>
      </w:r>
      <w:r w:rsidR="004A3D45">
        <w:rPr>
          <w:rFonts w:ascii="Arial" w:hAnsi="Arial" w:eastAsia="Times New Roman" w:cs="Times New Roman"/>
          <w:b/>
          <w:sz w:val="24"/>
          <w:szCs w:val="24"/>
          <w:lang w:eastAsia="en-GB"/>
        </w:rPr>
        <w:t>3</w:t>
      </w:r>
    </w:p>
    <w:p w:rsidRPr="0042297A" w:rsidR="0042297A" w:rsidP="005D2727" w:rsidRDefault="0042297A" w14:paraId="55D10D81" w14:textId="7BD4B81D">
      <w:pPr>
        <w:spacing w:after="0" w:line="240" w:lineRule="auto"/>
        <w:rPr>
          <w:rFonts w:ascii="Arial" w:hAnsi="Arial" w:eastAsia="Times New Roman" w:cs="Times New Roman"/>
          <w:b/>
          <w:sz w:val="24"/>
          <w:szCs w:val="24"/>
          <w:lang w:eastAsia="en-GB"/>
        </w:rPr>
      </w:pPr>
      <w:r w:rsidRPr="0042297A">
        <w:rPr>
          <w:rFonts w:ascii="Arial" w:hAnsi="Arial" w:eastAsia="Times New Roman" w:cs="Times New Roman"/>
          <w:sz w:val="24"/>
          <w:szCs w:val="24"/>
          <w:lang w:eastAsia="en-GB"/>
        </w:rPr>
        <w:t xml:space="preserve">Priority </w:t>
      </w:r>
      <w:r w:rsidR="008A5AAE">
        <w:rPr>
          <w:rFonts w:ascii="Arial" w:hAnsi="Arial" w:eastAsia="Times New Roman" w:cs="Times New Roman"/>
          <w:sz w:val="24"/>
          <w:szCs w:val="24"/>
          <w:lang w:eastAsia="en-GB"/>
        </w:rPr>
        <w:t xml:space="preserve">copy of </w:t>
      </w:r>
      <w:r w:rsidRPr="0042297A">
        <w:rPr>
          <w:rFonts w:ascii="Arial" w:hAnsi="Arial" w:eastAsia="Times New Roman" w:cs="Times New Roman"/>
          <w:sz w:val="24"/>
          <w:szCs w:val="24"/>
          <w:lang w:eastAsia="en-GB"/>
        </w:rPr>
        <w:t>script (GCSE)</w:t>
      </w:r>
      <w:r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E92829">
        <w:rPr>
          <w:rFonts w:ascii="Arial" w:hAnsi="Arial" w:eastAsia="Times New Roman" w:cs="Times New Roman"/>
          <w:sz w:val="24"/>
          <w:szCs w:val="24"/>
          <w:lang w:eastAsia="en-GB"/>
        </w:rPr>
        <w:t xml:space="preserve">      </w:t>
      </w:r>
      <w:r w:rsidR="00932D04">
        <w:rPr>
          <w:rFonts w:ascii="Arial" w:hAnsi="Arial" w:eastAsia="Times New Roman" w:cs="Times New Roman"/>
          <w:sz w:val="24"/>
          <w:szCs w:val="24"/>
          <w:lang w:eastAsia="en-GB"/>
        </w:rPr>
        <w:t xml:space="preserve">  </w:t>
      </w:r>
      <w:r w:rsidR="00E92829">
        <w:rPr>
          <w:rFonts w:ascii="Arial" w:hAnsi="Arial" w:eastAsia="Times New Roman" w:cs="Times New Roman"/>
          <w:sz w:val="24"/>
          <w:szCs w:val="24"/>
          <w:lang w:eastAsia="en-GB"/>
        </w:rPr>
        <w:t xml:space="preserve">    </w:t>
      </w:r>
      <w:r>
        <w:rPr>
          <w:rFonts w:ascii="Arial" w:hAnsi="Arial" w:eastAsia="Times New Roman" w:cs="Times New Roman"/>
          <w:sz w:val="24"/>
          <w:szCs w:val="24"/>
          <w:lang w:eastAsia="en-GB"/>
        </w:rPr>
        <w:t xml:space="preserve"> </w:t>
      </w:r>
      <w:r w:rsidRPr="0042297A">
        <w:rPr>
          <w:rFonts w:ascii="Arial" w:hAnsi="Arial" w:eastAsia="Times New Roman" w:cs="Times New Roman"/>
          <w:b/>
          <w:sz w:val="24"/>
          <w:szCs w:val="24"/>
          <w:lang w:eastAsia="en-GB"/>
        </w:rPr>
        <w:t xml:space="preserve"> </w:t>
      </w:r>
      <w:r w:rsidR="007011BD">
        <w:rPr>
          <w:rFonts w:ascii="Arial" w:hAnsi="Arial" w:eastAsia="Times New Roman" w:cs="Times New Roman"/>
          <w:b/>
          <w:sz w:val="24"/>
          <w:szCs w:val="24"/>
          <w:lang w:eastAsia="en-GB"/>
        </w:rPr>
        <w:t>7</w:t>
      </w:r>
      <w:r w:rsidRPr="00F67DF0" w:rsidR="00E92829">
        <w:rPr>
          <w:rFonts w:ascii="Arial" w:hAnsi="Arial" w:eastAsia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42297A">
        <w:rPr>
          <w:rFonts w:ascii="Arial" w:hAnsi="Arial" w:eastAsia="Times New Roman" w:cs="Times New Roman"/>
          <w:b/>
          <w:sz w:val="24"/>
          <w:szCs w:val="24"/>
          <w:lang w:eastAsia="en-GB"/>
        </w:rPr>
        <w:t xml:space="preserve"> September 202</w:t>
      </w:r>
      <w:r w:rsidR="00E92829">
        <w:rPr>
          <w:rFonts w:ascii="Arial" w:hAnsi="Arial" w:eastAsia="Times New Roman" w:cs="Times New Roman"/>
          <w:b/>
          <w:sz w:val="24"/>
          <w:szCs w:val="24"/>
          <w:lang w:eastAsia="en-GB"/>
        </w:rPr>
        <w:t>3</w:t>
      </w:r>
    </w:p>
    <w:p w:rsidRPr="00F67DF0" w:rsidR="005D2727" w:rsidP="005D2727" w:rsidRDefault="00EE0CFA" w14:paraId="4FFFF50A" w14:textId="06B9BD83">
      <w:pPr>
        <w:spacing w:after="0" w:line="240" w:lineRule="auto"/>
        <w:rPr>
          <w:rFonts w:ascii="Arial" w:hAnsi="Arial" w:eastAsia="Times New Roman" w:cs="Times New Roman"/>
          <w:b/>
          <w:sz w:val="24"/>
          <w:szCs w:val="24"/>
          <w:lang w:eastAsia="en-GB"/>
        </w:rPr>
      </w:pPr>
      <w:r>
        <w:rPr>
          <w:rFonts w:ascii="Arial" w:hAnsi="Arial" w:eastAsia="Times New Roman" w:cs="Times New Roman"/>
          <w:sz w:val="24"/>
          <w:szCs w:val="24"/>
          <w:lang w:eastAsia="en-GB"/>
        </w:rPr>
        <w:t>Original mark</w:t>
      </w:r>
      <w:r w:rsidR="00E05CD5">
        <w:rPr>
          <w:rFonts w:ascii="Arial" w:hAnsi="Arial" w:eastAsia="Times New Roman" w:cs="Times New Roman"/>
          <w:sz w:val="24"/>
          <w:szCs w:val="24"/>
          <w:lang w:eastAsia="en-GB"/>
        </w:rPr>
        <w:t>ed paper</w:t>
      </w:r>
      <w:r w:rsidR="00535445">
        <w:rPr>
          <w:rFonts w:ascii="Arial" w:hAnsi="Arial" w:eastAsia="Times New Roman" w:cs="Times New Roman"/>
          <w:sz w:val="24"/>
          <w:szCs w:val="24"/>
          <w:lang w:eastAsia="en-GB"/>
        </w:rPr>
        <w:t xml:space="preserve"> (to arrive</w:t>
      </w:r>
      <w:r w:rsidR="00F67DF0">
        <w:rPr>
          <w:rFonts w:ascii="Arial" w:hAnsi="Arial" w:eastAsia="Times New Roman" w:cs="Times New Roman"/>
          <w:sz w:val="24"/>
          <w:szCs w:val="24"/>
          <w:lang w:eastAsia="en-GB"/>
        </w:rPr>
        <w:t xml:space="preserve"> </w:t>
      </w:r>
      <w:r w:rsidR="0042297A">
        <w:rPr>
          <w:rFonts w:ascii="Arial" w:hAnsi="Arial" w:eastAsia="Times New Roman" w:cs="Times New Roman"/>
          <w:sz w:val="24"/>
          <w:szCs w:val="24"/>
          <w:lang w:eastAsia="en-GB"/>
        </w:rPr>
        <w:t xml:space="preserve">within </w:t>
      </w:r>
      <w:r w:rsidR="00F67DF0">
        <w:rPr>
          <w:rFonts w:ascii="Arial" w:hAnsi="Arial" w:eastAsia="Times New Roman" w:cs="Times New Roman"/>
          <w:sz w:val="24"/>
          <w:szCs w:val="24"/>
          <w:lang w:eastAsia="en-GB"/>
        </w:rPr>
        <w:t xml:space="preserve">5 weeks of request.) </w:t>
      </w:r>
      <w:r w:rsidR="00F67DF0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F67DF0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C65A3F">
        <w:rPr>
          <w:rFonts w:ascii="Arial" w:hAnsi="Arial" w:eastAsia="Times New Roman" w:cs="Times New Roman"/>
          <w:sz w:val="24"/>
          <w:szCs w:val="24"/>
          <w:lang w:eastAsia="en-GB"/>
        </w:rPr>
        <w:t xml:space="preserve"> </w:t>
      </w:r>
      <w:r w:rsidR="00F67DF0">
        <w:rPr>
          <w:rFonts w:ascii="Arial" w:hAnsi="Arial" w:eastAsia="Times New Roman" w:cs="Times New Roman"/>
          <w:sz w:val="24"/>
          <w:szCs w:val="24"/>
          <w:lang w:eastAsia="en-GB"/>
        </w:rPr>
        <w:tab/>
      </w:r>
      <w:r w:rsidR="00F67DF0">
        <w:rPr>
          <w:rFonts w:ascii="Arial" w:hAnsi="Arial" w:eastAsia="Times New Roman" w:cs="Times New Roman"/>
          <w:sz w:val="24"/>
          <w:szCs w:val="24"/>
          <w:lang w:eastAsia="en-GB"/>
        </w:rPr>
        <w:t xml:space="preserve"> </w:t>
      </w:r>
      <w:r w:rsidRPr="00F67DF0" w:rsidR="00F67DF0">
        <w:rPr>
          <w:rFonts w:ascii="Arial" w:hAnsi="Arial" w:eastAsia="Times New Roman" w:cs="Times New Roman"/>
          <w:b/>
          <w:sz w:val="24"/>
          <w:szCs w:val="24"/>
          <w:lang w:eastAsia="en-GB"/>
        </w:rPr>
        <w:t>2</w:t>
      </w:r>
      <w:r w:rsidR="00C65A3F">
        <w:rPr>
          <w:rFonts w:ascii="Arial" w:hAnsi="Arial" w:eastAsia="Times New Roman" w:cs="Times New Roman"/>
          <w:b/>
          <w:sz w:val="24"/>
          <w:szCs w:val="24"/>
          <w:lang w:eastAsia="en-GB"/>
        </w:rPr>
        <w:t>8</w:t>
      </w:r>
      <w:r w:rsidRPr="00F67DF0" w:rsidR="00222239">
        <w:rPr>
          <w:rFonts w:ascii="Arial" w:hAnsi="Arial" w:eastAsia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F67DF0" w:rsidR="00222239">
        <w:rPr>
          <w:rFonts w:ascii="Arial" w:hAnsi="Arial" w:eastAsia="Times New Roman" w:cs="Times New Roman"/>
          <w:b/>
          <w:sz w:val="24"/>
          <w:szCs w:val="24"/>
          <w:lang w:eastAsia="en-GB"/>
        </w:rPr>
        <w:t xml:space="preserve"> </w:t>
      </w:r>
      <w:r w:rsidRPr="00F67DF0" w:rsidR="00F67DF0">
        <w:rPr>
          <w:rFonts w:ascii="Arial" w:hAnsi="Arial" w:eastAsia="Times New Roman" w:cs="Times New Roman"/>
          <w:b/>
          <w:sz w:val="24"/>
          <w:szCs w:val="24"/>
          <w:lang w:eastAsia="en-GB"/>
        </w:rPr>
        <w:t>September 202</w:t>
      </w:r>
      <w:r w:rsidR="00C65A3F">
        <w:rPr>
          <w:rFonts w:ascii="Arial" w:hAnsi="Arial" w:eastAsia="Times New Roman" w:cs="Times New Roman"/>
          <w:b/>
          <w:sz w:val="24"/>
          <w:szCs w:val="24"/>
          <w:lang w:eastAsia="en-GB"/>
        </w:rPr>
        <w:t>3</w:t>
      </w:r>
    </w:p>
    <w:p w:rsidRPr="005D2727" w:rsidR="005D2727" w:rsidP="005D2727" w:rsidRDefault="005D2727" w14:paraId="29685F0B" w14:textId="77777777">
      <w:pPr>
        <w:spacing w:after="0" w:line="240" w:lineRule="auto"/>
        <w:rPr>
          <w:rFonts w:ascii="Arial" w:hAnsi="Arial" w:eastAsia="Times New Roman" w:cs="Times New Roman"/>
          <w:sz w:val="24"/>
          <w:szCs w:val="24"/>
          <w:lang w:eastAsia="en-GB"/>
        </w:rPr>
      </w:pPr>
    </w:p>
    <w:p w:rsidRPr="00D336F2" w:rsidR="005D2727" w:rsidP="005D2727" w:rsidRDefault="005D2727" w14:paraId="2412FDBE" w14:textId="05A2BC0B">
      <w:pPr>
        <w:numPr>
          <w:ilvl w:val="0"/>
          <w:numId w:val="3"/>
        </w:num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GB"/>
        </w:rPr>
      </w:pPr>
      <w:r w:rsidRPr="005C0E7F">
        <w:rPr>
          <w:rFonts w:ascii="Arial" w:hAnsi="Arial" w:eastAsia="Times New Roman" w:cs="Times New Roman"/>
          <w:b/>
          <w:bCs/>
          <w:sz w:val="28"/>
          <w:szCs w:val="28"/>
          <w:lang w:eastAsia="en-GB"/>
        </w:rPr>
        <w:t>*</w:t>
      </w:r>
      <w:r w:rsidRPr="00D336F2" w:rsidR="00171CBD">
        <w:rPr>
          <w:rFonts w:ascii="Arial" w:hAnsi="Arial" w:eastAsia="Times New Roman" w:cs="Times New Roman"/>
          <w:sz w:val="20"/>
          <w:szCs w:val="20"/>
          <w:lang w:eastAsia="en-GB"/>
        </w:rPr>
        <w:t xml:space="preserve"> </w:t>
      </w: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>You cannot order</w:t>
      </w:r>
      <w:r w:rsidRPr="00D336F2" w:rsidR="00061D38">
        <w:rPr>
          <w:rFonts w:ascii="Arial" w:hAnsi="Arial" w:eastAsia="Times New Roman" w:cs="Times New Roman"/>
          <w:sz w:val="20"/>
          <w:szCs w:val="20"/>
          <w:lang w:eastAsia="en-GB"/>
        </w:rPr>
        <w:t xml:space="preserve"> a script after having a remark</w:t>
      </w: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>. If you think you will want</w:t>
      </w:r>
      <w:r w:rsidRPr="00D336F2" w:rsidR="00222239">
        <w:rPr>
          <w:rFonts w:ascii="Arial" w:hAnsi="Arial" w:eastAsia="Times New Roman" w:cs="Times New Roman"/>
          <w:sz w:val="20"/>
          <w:szCs w:val="20"/>
          <w:lang w:eastAsia="en-GB"/>
        </w:rPr>
        <w:t xml:space="preserve"> to see your script,</w:t>
      </w: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 you must order them together. </w:t>
      </w:r>
    </w:p>
    <w:p w:rsidRPr="00D336F2" w:rsidR="005D2727" w:rsidP="005D2727" w:rsidRDefault="00061D38" w14:paraId="079D2636" w14:textId="77777777">
      <w:pPr>
        <w:numPr>
          <w:ilvl w:val="0"/>
          <w:numId w:val="3"/>
        </w:num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GB"/>
        </w:rPr>
      </w:pP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Priority review of </w:t>
      </w:r>
      <w:r w:rsidRPr="00D336F2" w:rsidR="000C6C5D">
        <w:rPr>
          <w:rFonts w:ascii="Arial" w:hAnsi="Arial" w:eastAsia="Times New Roman" w:cs="Times New Roman"/>
          <w:sz w:val="20"/>
          <w:szCs w:val="20"/>
          <w:lang w:eastAsia="en-GB"/>
        </w:rPr>
        <w:t>m</w:t>
      </w: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>a</w:t>
      </w:r>
      <w:r w:rsidRPr="00D336F2" w:rsidR="000C6C5D">
        <w:rPr>
          <w:rFonts w:ascii="Arial" w:hAnsi="Arial" w:eastAsia="Times New Roman" w:cs="Times New Roman"/>
          <w:sz w:val="20"/>
          <w:szCs w:val="20"/>
          <w:lang w:eastAsia="en-GB"/>
        </w:rPr>
        <w:t>rking</w:t>
      </w:r>
      <w:r w:rsidRPr="00D336F2" w:rsidR="00222239">
        <w:rPr>
          <w:rFonts w:ascii="Arial" w:hAnsi="Arial" w:eastAsia="Times New Roman" w:cs="Times New Roman"/>
          <w:sz w:val="20"/>
          <w:szCs w:val="20"/>
          <w:lang w:eastAsia="en-GB"/>
        </w:rPr>
        <w:t xml:space="preserve"> is recommended for </w:t>
      </w:r>
      <w:r w:rsidRPr="00D336F2" w:rsidR="005D2727">
        <w:rPr>
          <w:rFonts w:ascii="Arial" w:hAnsi="Arial" w:eastAsia="Times New Roman" w:cs="Times New Roman"/>
          <w:sz w:val="20"/>
          <w:szCs w:val="20"/>
          <w:lang w:eastAsia="en-GB"/>
        </w:rPr>
        <w:t xml:space="preserve">GCE candidates whose </w:t>
      </w:r>
      <w:proofErr w:type="gramStart"/>
      <w:r w:rsidRPr="00D336F2" w:rsidR="005D2727">
        <w:rPr>
          <w:rFonts w:ascii="Arial" w:hAnsi="Arial" w:eastAsia="Times New Roman" w:cs="Times New Roman"/>
          <w:sz w:val="20"/>
          <w:szCs w:val="20"/>
          <w:lang w:eastAsia="en-GB"/>
        </w:rPr>
        <w:t>University</w:t>
      </w:r>
      <w:proofErr w:type="gramEnd"/>
      <w:r w:rsidRPr="00D336F2" w:rsidR="005D2727">
        <w:rPr>
          <w:rFonts w:ascii="Arial" w:hAnsi="Arial" w:eastAsia="Times New Roman" w:cs="Times New Roman"/>
          <w:sz w:val="20"/>
          <w:szCs w:val="20"/>
          <w:lang w:eastAsia="en-GB"/>
        </w:rPr>
        <w:t xml:space="preserve"> place is dependent on the outcome.</w:t>
      </w:r>
      <w:r w:rsidRPr="00D336F2" w:rsidR="00222239">
        <w:rPr>
          <w:rFonts w:ascii="Arial" w:hAnsi="Arial" w:eastAsia="Times New Roman" w:cs="Times New Roman"/>
          <w:sz w:val="20"/>
          <w:szCs w:val="20"/>
          <w:lang w:eastAsia="en-GB"/>
        </w:rPr>
        <w:t xml:space="preserve"> </w:t>
      </w:r>
      <w:r w:rsidRPr="00D336F2" w:rsidR="000C6C5D">
        <w:rPr>
          <w:rFonts w:ascii="Arial" w:hAnsi="Arial" w:eastAsia="Times New Roman" w:cs="Times New Roman"/>
          <w:sz w:val="20"/>
          <w:szCs w:val="20"/>
          <w:lang w:eastAsia="en-GB"/>
        </w:rPr>
        <w:t xml:space="preserve">Only some boards </w:t>
      </w:r>
      <w:r w:rsidRPr="00D336F2" w:rsidR="00222239">
        <w:rPr>
          <w:rFonts w:ascii="Arial" w:hAnsi="Arial" w:eastAsia="Times New Roman" w:cs="Times New Roman"/>
          <w:sz w:val="20"/>
          <w:szCs w:val="20"/>
          <w:lang w:eastAsia="en-GB"/>
        </w:rPr>
        <w:t>car</w:t>
      </w:r>
      <w:r w:rsidRPr="00D336F2" w:rsidR="000C6C5D">
        <w:rPr>
          <w:rFonts w:ascii="Arial" w:hAnsi="Arial" w:eastAsia="Times New Roman" w:cs="Times New Roman"/>
          <w:sz w:val="20"/>
          <w:szCs w:val="20"/>
          <w:lang w:eastAsia="en-GB"/>
        </w:rPr>
        <w:t xml:space="preserve">ry out priority remark for </w:t>
      </w:r>
      <w:r w:rsidRPr="00D336F2" w:rsidR="00222239">
        <w:rPr>
          <w:rFonts w:ascii="Arial" w:hAnsi="Arial" w:eastAsia="Times New Roman" w:cs="Times New Roman"/>
          <w:sz w:val="20"/>
          <w:szCs w:val="20"/>
          <w:lang w:eastAsia="en-GB"/>
        </w:rPr>
        <w:t>GCSE’s.</w:t>
      </w:r>
    </w:p>
    <w:p w:rsidR="00BD05D5" w:rsidP="005D2727" w:rsidRDefault="005D2727" w14:paraId="651EFD28" w14:textId="77777777">
      <w:pPr>
        <w:numPr>
          <w:ilvl w:val="0"/>
          <w:numId w:val="3"/>
        </w:num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GB"/>
        </w:rPr>
      </w:pP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Cheques should have candidate name and requirement on reverse and </w:t>
      </w:r>
      <w:r w:rsidRPr="00D336F2">
        <w:rPr>
          <w:rFonts w:ascii="Arial" w:hAnsi="Arial" w:eastAsia="Times New Roman" w:cs="Times New Roman"/>
          <w:b/>
          <w:sz w:val="20"/>
          <w:szCs w:val="20"/>
          <w:lang w:eastAsia="en-GB"/>
        </w:rPr>
        <w:t>must</w:t>
      </w: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 be made payable to: </w:t>
      </w:r>
    </w:p>
    <w:p w:rsidRPr="00D336F2" w:rsidR="005D2727" w:rsidP="00BD05D5" w:rsidRDefault="005D2727" w14:paraId="32CFA455" w14:textId="66AF10A8">
      <w:pPr>
        <w:spacing w:after="0" w:line="240" w:lineRule="auto"/>
        <w:ind w:left="720"/>
        <w:rPr>
          <w:rFonts w:ascii="Arial" w:hAnsi="Arial" w:eastAsia="Times New Roman" w:cs="Times New Roman"/>
          <w:sz w:val="20"/>
          <w:szCs w:val="20"/>
          <w:lang w:eastAsia="en-GB"/>
        </w:rPr>
      </w:pPr>
      <w:r w:rsidRPr="00D336F2">
        <w:rPr>
          <w:rFonts w:ascii="Arial" w:hAnsi="Arial" w:eastAsia="Times New Roman" w:cs="Times New Roman"/>
          <w:b/>
          <w:sz w:val="20"/>
          <w:szCs w:val="20"/>
          <w:lang w:eastAsia="en-GB"/>
        </w:rPr>
        <w:t>King Edward VI Academy Trust Birmingham</w:t>
      </w:r>
    </w:p>
    <w:p w:rsidRPr="00D336F2" w:rsidR="005D2727" w:rsidP="005D2727" w:rsidRDefault="005D2727" w14:paraId="62E02BFD" w14:textId="042E21C4">
      <w:pPr>
        <w:numPr>
          <w:ilvl w:val="0"/>
          <w:numId w:val="3"/>
        </w:num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GB"/>
        </w:rPr>
      </w:pP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Candidate consent form must be filled out and returned with </w:t>
      </w:r>
      <w:r w:rsidR="00A56C33">
        <w:rPr>
          <w:rFonts w:ascii="Arial" w:hAnsi="Arial" w:eastAsia="Times New Roman" w:cs="Times New Roman"/>
          <w:sz w:val="20"/>
          <w:szCs w:val="20"/>
          <w:lang w:eastAsia="en-GB"/>
        </w:rPr>
        <w:t>payment</w:t>
      </w: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 for re-mark requests. (If </w:t>
      </w:r>
      <w:r w:rsidRPr="00D336F2" w:rsidR="000C6C5D">
        <w:rPr>
          <w:rFonts w:ascii="Arial" w:hAnsi="Arial" w:eastAsia="Times New Roman" w:cs="Times New Roman"/>
          <w:sz w:val="20"/>
          <w:szCs w:val="20"/>
          <w:lang w:eastAsia="en-GB"/>
        </w:rPr>
        <w:t xml:space="preserve">subject overall </w:t>
      </w:r>
      <w:r w:rsidRPr="00D336F2">
        <w:rPr>
          <w:rFonts w:ascii="Arial" w:hAnsi="Arial" w:eastAsia="Times New Roman" w:cs="Times New Roman"/>
          <w:sz w:val="20"/>
          <w:szCs w:val="20"/>
          <w:u w:val="single"/>
          <w:lang w:eastAsia="en-GB"/>
        </w:rPr>
        <w:t>grade</w:t>
      </w: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 is amended by </w:t>
      </w:r>
      <w:proofErr w:type="gramStart"/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>remark</w:t>
      </w:r>
      <w:proofErr w:type="gramEnd"/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 then fee will be returned.)</w:t>
      </w:r>
    </w:p>
    <w:p w:rsidRPr="00D336F2" w:rsidR="005D2727" w:rsidP="005D2727" w:rsidRDefault="005D2727" w14:paraId="4D048451" w14:textId="77777777">
      <w:pPr>
        <w:numPr>
          <w:ilvl w:val="0"/>
          <w:numId w:val="3"/>
        </w:num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GB"/>
        </w:rPr>
      </w:pP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>Re-moderation can only be ordered by the Subject Leader.</w:t>
      </w:r>
    </w:p>
    <w:p w:rsidRPr="00D336F2" w:rsidR="005D2727" w:rsidP="00C14C24" w:rsidRDefault="005D2727" w14:paraId="4154F77C" w14:textId="71497BC2">
      <w:pPr>
        <w:numPr>
          <w:ilvl w:val="0"/>
          <w:numId w:val="3"/>
        </w:num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GB"/>
        </w:rPr>
      </w:pP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>Reminder to U6 tha</w:t>
      </w:r>
      <w:r w:rsidRPr="00D336F2" w:rsidR="00535445">
        <w:rPr>
          <w:rFonts w:ascii="Arial" w:hAnsi="Arial" w:eastAsia="Times New Roman" w:cs="Times New Roman"/>
          <w:sz w:val="20"/>
          <w:szCs w:val="20"/>
          <w:lang w:eastAsia="en-GB"/>
        </w:rPr>
        <w:t xml:space="preserve">t priority remark deadline is </w:t>
      </w:r>
      <w:r w:rsidRPr="00D336F2" w:rsidR="000C6C5D">
        <w:rPr>
          <w:rFonts w:ascii="Arial" w:hAnsi="Arial" w:eastAsia="Times New Roman" w:cs="Times New Roman"/>
          <w:b/>
          <w:sz w:val="20"/>
          <w:szCs w:val="20"/>
          <w:lang w:eastAsia="en-GB"/>
        </w:rPr>
        <w:t>2</w:t>
      </w:r>
      <w:r w:rsidR="00D47402">
        <w:rPr>
          <w:rFonts w:ascii="Arial" w:hAnsi="Arial" w:eastAsia="Times New Roman" w:cs="Times New Roman"/>
          <w:b/>
          <w:sz w:val="20"/>
          <w:szCs w:val="20"/>
          <w:lang w:eastAsia="en-GB"/>
        </w:rPr>
        <w:t>4</w:t>
      </w:r>
      <w:r w:rsidRPr="00D336F2" w:rsidR="000C6C5D">
        <w:rPr>
          <w:rFonts w:ascii="Arial" w:hAnsi="Arial" w:eastAsia="Times New Roman" w:cs="Times New Roman"/>
          <w:b/>
          <w:sz w:val="20"/>
          <w:szCs w:val="20"/>
          <w:vertAlign w:val="superscript"/>
          <w:lang w:eastAsia="en-GB"/>
        </w:rPr>
        <w:t>th</w:t>
      </w:r>
      <w:r w:rsidRPr="00D336F2">
        <w:rPr>
          <w:rFonts w:ascii="Arial" w:hAnsi="Arial" w:eastAsia="Times New Roman" w:cs="Times New Roman"/>
          <w:b/>
          <w:sz w:val="20"/>
          <w:szCs w:val="20"/>
          <w:lang w:eastAsia="en-GB"/>
        </w:rPr>
        <w:t xml:space="preserve"> August</w:t>
      </w: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. Please </w:t>
      </w:r>
      <w:r w:rsidRPr="00D336F2" w:rsidR="000C6C5D">
        <w:rPr>
          <w:rFonts w:ascii="Arial" w:hAnsi="Arial" w:eastAsia="Times New Roman" w:cs="Times New Roman"/>
          <w:sz w:val="20"/>
          <w:szCs w:val="20"/>
          <w:lang w:eastAsia="en-GB"/>
        </w:rPr>
        <w:t xml:space="preserve">email </w:t>
      </w:r>
      <w:r w:rsidRPr="00D336F2" w:rsidR="00D336F2">
        <w:rPr>
          <w:rFonts w:ascii="Arial" w:hAnsi="Arial" w:eastAsia="Times New Roman" w:cs="Times New Roman"/>
          <w:sz w:val="20"/>
          <w:szCs w:val="20"/>
          <w:lang w:eastAsia="en-GB"/>
        </w:rPr>
        <w:t>(</w:t>
      </w:r>
      <w:hyperlink w:history="1" r:id="rId5">
        <w:r w:rsidRPr="005B5A6B" w:rsidR="001B7E36">
          <w:rPr>
            <w:rStyle w:val="Hyperlink"/>
            <w:rFonts w:ascii="Arial" w:hAnsi="Arial" w:eastAsia="Times New Roman" w:cs="Times New Roman"/>
            <w:sz w:val="20"/>
            <w:szCs w:val="20"/>
            <w:lang w:eastAsia="en-GB"/>
          </w:rPr>
          <w:t>cgriffith@fws.kevibham.org</w:t>
        </w:r>
      </w:hyperlink>
      <w:r w:rsidRPr="00D336F2" w:rsid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) </w:t>
      </w:r>
      <w:r w:rsidRPr="00D336F2" w:rsidR="000C6C5D">
        <w:rPr>
          <w:rFonts w:ascii="Arial" w:hAnsi="Arial" w:eastAsia="Times New Roman" w:cs="Times New Roman"/>
          <w:sz w:val="20"/>
          <w:szCs w:val="20"/>
          <w:lang w:eastAsia="en-GB"/>
        </w:rPr>
        <w:t xml:space="preserve">or </w:t>
      </w: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present forms to </w:t>
      </w:r>
      <w:r w:rsidRPr="00D336F2" w:rsidR="000D57A1">
        <w:rPr>
          <w:rFonts w:ascii="Arial" w:hAnsi="Arial" w:eastAsia="Times New Roman" w:cs="Times New Roman"/>
          <w:sz w:val="20"/>
          <w:szCs w:val="20"/>
          <w:lang w:eastAsia="en-GB"/>
        </w:rPr>
        <w:t xml:space="preserve">Ms </w:t>
      </w:r>
      <w:r w:rsidR="001B7E36">
        <w:rPr>
          <w:rFonts w:ascii="Arial" w:hAnsi="Arial" w:eastAsia="Times New Roman" w:cs="Times New Roman"/>
          <w:sz w:val="20"/>
          <w:szCs w:val="20"/>
          <w:lang w:eastAsia="en-GB"/>
        </w:rPr>
        <w:t xml:space="preserve">C </w:t>
      </w:r>
      <w:r w:rsidRPr="00D336F2" w:rsidR="000D57A1">
        <w:rPr>
          <w:rFonts w:ascii="Arial" w:hAnsi="Arial" w:eastAsia="Times New Roman" w:cs="Times New Roman"/>
          <w:sz w:val="20"/>
          <w:szCs w:val="20"/>
          <w:lang w:eastAsia="en-GB"/>
        </w:rPr>
        <w:t>Griffith</w:t>
      </w:r>
      <w:r w:rsidRPr="00D336F2" w:rsid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 </w:t>
      </w:r>
      <w:r w:rsidRPr="00D336F2">
        <w:rPr>
          <w:rFonts w:ascii="Arial" w:hAnsi="Arial" w:eastAsia="Times New Roman" w:cs="Times New Roman"/>
          <w:sz w:val="20"/>
          <w:szCs w:val="20"/>
          <w:lang w:eastAsia="en-GB"/>
        </w:rPr>
        <w:t xml:space="preserve">to ensure </w:t>
      </w:r>
      <w:r w:rsidRPr="00D336F2" w:rsidR="000C6C5D">
        <w:rPr>
          <w:rFonts w:ascii="Arial" w:hAnsi="Arial" w:eastAsia="Times New Roman" w:cs="Times New Roman"/>
          <w:sz w:val="20"/>
          <w:szCs w:val="20"/>
          <w:lang w:eastAsia="en-GB"/>
        </w:rPr>
        <w:t xml:space="preserve">the </w:t>
      </w:r>
      <w:r w:rsidRPr="00D336F2" w:rsidR="000D57A1">
        <w:rPr>
          <w:rFonts w:ascii="Arial" w:hAnsi="Arial" w:eastAsia="Times New Roman" w:cs="Times New Roman"/>
          <w:sz w:val="20"/>
          <w:szCs w:val="20"/>
          <w:lang w:eastAsia="en-GB"/>
        </w:rPr>
        <w:t>deadline is met. Payment must be made at the same time.</w:t>
      </w:r>
    </w:p>
    <w:sectPr w:rsidRPr="00D336F2" w:rsidR="005D2727" w:rsidSect="00BE4D6F">
      <w:pgSz w:w="11906" w:h="16838" w:code="9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B46C2"/>
    <w:multiLevelType w:val="hybridMultilevel"/>
    <w:tmpl w:val="37F4D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91129"/>
    <w:multiLevelType w:val="hybridMultilevel"/>
    <w:tmpl w:val="230AA890"/>
    <w:lvl w:ilvl="0" w:tplc="016E50CC">
      <w:start w:val="1"/>
      <w:numFmt w:val="decimal"/>
      <w:lvlText w:val="%1."/>
      <w:lvlJc w:val="left"/>
      <w:pPr>
        <w:ind w:left="37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765D0DC4"/>
    <w:multiLevelType w:val="hybridMultilevel"/>
    <w:tmpl w:val="4DEA5FF2"/>
    <w:lvl w:ilvl="0" w:tplc="08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num w:numId="1" w16cid:durableId="1222591666">
    <w:abstractNumId w:val="1"/>
  </w:num>
  <w:num w:numId="2" w16cid:durableId="2083528729">
    <w:abstractNumId w:val="2"/>
  </w:num>
  <w:num w:numId="3" w16cid:durableId="4110073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24"/>
    <w:rsid w:val="00034210"/>
    <w:rsid w:val="00055A9F"/>
    <w:rsid w:val="00061D38"/>
    <w:rsid w:val="00081FCB"/>
    <w:rsid w:val="00086DD3"/>
    <w:rsid w:val="0009635E"/>
    <w:rsid w:val="000B70AD"/>
    <w:rsid w:val="000C1DEF"/>
    <w:rsid w:val="000C6C5D"/>
    <w:rsid w:val="000D57A1"/>
    <w:rsid w:val="00101555"/>
    <w:rsid w:val="00105F93"/>
    <w:rsid w:val="00124740"/>
    <w:rsid w:val="00143AF7"/>
    <w:rsid w:val="00171CBD"/>
    <w:rsid w:val="00173D8F"/>
    <w:rsid w:val="00184ACE"/>
    <w:rsid w:val="00191C7A"/>
    <w:rsid w:val="00197069"/>
    <w:rsid w:val="001B7E36"/>
    <w:rsid w:val="00211424"/>
    <w:rsid w:val="00212D70"/>
    <w:rsid w:val="00222239"/>
    <w:rsid w:val="002569C5"/>
    <w:rsid w:val="00275CCD"/>
    <w:rsid w:val="00280C14"/>
    <w:rsid w:val="002B4638"/>
    <w:rsid w:val="002E3635"/>
    <w:rsid w:val="002E6BA9"/>
    <w:rsid w:val="00303831"/>
    <w:rsid w:val="00373DA9"/>
    <w:rsid w:val="003A1E8A"/>
    <w:rsid w:val="003E3219"/>
    <w:rsid w:val="0042297A"/>
    <w:rsid w:val="00471FB0"/>
    <w:rsid w:val="004A3D45"/>
    <w:rsid w:val="004C15F5"/>
    <w:rsid w:val="004C7495"/>
    <w:rsid w:val="004F6643"/>
    <w:rsid w:val="004F6824"/>
    <w:rsid w:val="00505FBD"/>
    <w:rsid w:val="00512177"/>
    <w:rsid w:val="00533AA1"/>
    <w:rsid w:val="00535445"/>
    <w:rsid w:val="00536863"/>
    <w:rsid w:val="00553CB6"/>
    <w:rsid w:val="005834E7"/>
    <w:rsid w:val="005C0E7F"/>
    <w:rsid w:val="005D2727"/>
    <w:rsid w:val="005F120C"/>
    <w:rsid w:val="005F419E"/>
    <w:rsid w:val="006837ED"/>
    <w:rsid w:val="006A18FA"/>
    <w:rsid w:val="006B20DB"/>
    <w:rsid w:val="006C61CF"/>
    <w:rsid w:val="007011BD"/>
    <w:rsid w:val="00703B35"/>
    <w:rsid w:val="00727E3E"/>
    <w:rsid w:val="007437DE"/>
    <w:rsid w:val="007834EE"/>
    <w:rsid w:val="0079188D"/>
    <w:rsid w:val="007A0115"/>
    <w:rsid w:val="007A32C9"/>
    <w:rsid w:val="007B4122"/>
    <w:rsid w:val="007C4F15"/>
    <w:rsid w:val="007D11C4"/>
    <w:rsid w:val="007D2649"/>
    <w:rsid w:val="007D4E15"/>
    <w:rsid w:val="007F1F13"/>
    <w:rsid w:val="00833E9C"/>
    <w:rsid w:val="008826DD"/>
    <w:rsid w:val="008857EF"/>
    <w:rsid w:val="008A5AAE"/>
    <w:rsid w:val="008E1B29"/>
    <w:rsid w:val="008F2C79"/>
    <w:rsid w:val="008F5F6F"/>
    <w:rsid w:val="0090372C"/>
    <w:rsid w:val="00906AB5"/>
    <w:rsid w:val="00917D3E"/>
    <w:rsid w:val="00925623"/>
    <w:rsid w:val="00932D04"/>
    <w:rsid w:val="00936277"/>
    <w:rsid w:val="00996614"/>
    <w:rsid w:val="009F4B3B"/>
    <w:rsid w:val="00A16278"/>
    <w:rsid w:val="00A208A9"/>
    <w:rsid w:val="00A27665"/>
    <w:rsid w:val="00A44000"/>
    <w:rsid w:val="00A56C33"/>
    <w:rsid w:val="00A60CC5"/>
    <w:rsid w:val="00A66E34"/>
    <w:rsid w:val="00A85FB9"/>
    <w:rsid w:val="00AF76EC"/>
    <w:rsid w:val="00B16685"/>
    <w:rsid w:val="00B240A8"/>
    <w:rsid w:val="00B30856"/>
    <w:rsid w:val="00B57756"/>
    <w:rsid w:val="00B579C6"/>
    <w:rsid w:val="00B67149"/>
    <w:rsid w:val="00BA6C60"/>
    <w:rsid w:val="00BD05D5"/>
    <w:rsid w:val="00BE4D6F"/>
    <w:rsid w:val="00BF5228"/>
    <w:rsid w:val="00C07911"/>
    <w:rsid w:val="00C14C24"/>
    <w:rsid w:val="00C4079C"/>
    <w:rsid w:val="00C40EA7"/>
    <w:rsid w:val="00C65A3F"/>
    <w:rsid w:val="00C66802"/>
    <w:rsid w:val="00C70AE6"/>
    <w:rsid w:val="00C76CC4"/>
    <w:rsid w:val="00CE5EFB"/>
    <w:rsid w:val="00CF5714"/>
    <w:rsid w:val="00CF78ED"/>
    <w:rsid w:val="00D3330F"/>
    <w:rsid w:val="00D336F2"/>
    <w:rsid w:val="00D35A25"/>
    <w:rsid w:val="00D47402"/>
    <w:rsid w:val="00D76FA3"/>
    <w:rsid w:val="00DA1ADD"/>
    <w:rsid w:val="00DB36B3"/>
    <w:rsid w:val="00DB3AEE"/>
    <w:rsid w:val="00DB3DF8"/>
    <w:rsid w:val="00DB7166"/>
    <w:rsid w:val="00DB78A8"/>
    <w:rsid w:val="00E05CD5"/>
    <w:rsid w:val="00E44004"/>
    <w:rsid w:val="00E52C5C"/>
    <w:rsid w:val="00E6556C"/>
    <w:rsid w:val="00E7413F"/>
    <w:rsid w:val="00E8108E"/>
    <w:rsid w:val="00E92829"/>
    <w:rsid w:val="00EA12E9"/>
    <w:rsid w:val="00ED13FF"/>
    <w:rsid w:val="00EE0CFA"/>
    <w:rsid w:val="00F05B0E"/>
    <w:rsid w:val="00F20655"/>
    <w:rsid w:val="00F22087"/>
    <w:rsid w:val="00F30CAA"/>
    <w:rsid w:val="00F44FD7"/>
    <w:rsid w:val="00F472FC"/>
    <w:rsid w:val="00F66D8E"/>
    <w:rsid w:val="00F67DF0"/>
    <w:rsid w:val="00F777E7"/>
    <w:rsid w:val="00FE519D"/>
    <w:rsid w:val="00FF020A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452A"/>
  <w15:chartTrackingRefBased/>
  <w15:docId w15:val="{9FCFE90E-C33A-46AD-B458-05FF3A31ED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6F"/>
    <w:pPr>
      <w:ind w:left="720"/>
      <w:contextualSpacing/>
    </w:pPr>
  </w:style>
  <w:style w:type="table" w:styleId="TableGrid">
    <w:name w:val="Table Grid"/>
    <w:basedOn w:val="TableNormal"/>
    <w:uiPriority w:val="39"/>
    <w:rsid w:val="00E52C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1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D3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61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D3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61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D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cgriffith@fws.kevibham.org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631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4225</CharactersWithSpaces>
  <SharedDoc>false</SharedDoc>
  <HLinks>
    <vt:vector size="6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mailto:cgriffith@fws.kevibham.org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Susan Griffith</dc:creator>
  <cp:keywords/>
  <dc:description/>
  <cp:lastModifiedBy>C Griffith</cp:lastModifiedBy>
  <cp:revision>74</cp:revision>
  <cp:lastPrinted>2023-07-07T22:46:00Z</cp:lastPrinted>
  <dcterms:created xsi:type="dcterms:W3CDTF">2022-07-21T19:42:00Z</dcterms:created>
  <dcterms:modified xsi:type="dcterms:W3CDTF">2023-07-07T22:48:00Z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2023-07-07T10:06:01Z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d01f8ca0-c98d-4f0a-bb28-4e4ea4cfaf9f</vt:lpwstr>
  </property>
  <property fmtid="{D5CDD505-2E9C-101B-9397-08002B2CF9AE}" pid="7" name="MSIP_Label_defa4170-0d19-0005-0004-bc88714345d2_ActionId">
    <vt:lpwstr>ba300e80-18f9-48d7-8d26-74cd24c3308d</vt:lpwstr>
  </property>
  <property fmtid="{D5CDD505-2E9C-101B-9397-08002B2CF9AE}" pid="8" name="MSIP_Label_defa4170-0d19-0005-0004-bc88714345d2_ContentBits">
    <vt:lpwstr>0</vt:lpwstr>
  </property>
</Properties>
</file>